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700"/>
        <w:gridCol w:w="4262"/>
      </w:tblGrid>
      <w:tr w:rsidR="00D7498E" w:rsidTr="007040E1">
        <w:tc>
          <w:tcPr>
            <w:tcW w:w="4244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</w:tc>
        <w:tc>
          <w:tcPr>
            <w:tcW w:w="1700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</w:rPr>
            </w:pPr>
          </w:p>
        </w:tc>
        <w:tc>
          <w:tcPr>
            <w:tcW w:w="4262" w:type="dxa"/>
          </w:tcPr>
          <w:p w:rsidR="00D7498E" w:rsidRDefault="00D7498E" w:rsidP="0081788D">
            <w:pPr>
              <w:jc w:val="center"/>
              <w:rPr>
                <w:rFonts w:ascii="a_Helver Bashkir" w:hAnsi="a_Helver Bashkir"/>
                <w:color w:val="111111"/>
                <w:sz w:val="16"/>
                <w:lang w:val="be-BY"/>
              </w:rPr>
            </w:pPr>
          </w:p>
        </w:tc>
      </w:tr>
    </w:tbl>
    <w:p w:rsidR="009D552E" w:rsidRPr="009D552E" w:rsidRDefault="009338BF" w:rsidP="009D552E">
      <w:pPr>
        <w:ind w:left="-360" w:right="-185"/>
        <w:jc w:val="center"/>
        <w:rPr>
          <w:b/>
        </w:rPr>
      </w:pPr>
      <w:r>
        <w:rPr>
          <w:b/>
          <w:sz w:val="34"/>
          <w:szCs w:val="34"/>
        </w:rPr>
        <w:tab/>
      </w:r>
      <w:r w:rsidR="009D552E" w:rsidRPr="009D552E">
        <w:rPr>
          <w:b/>
        </w:rPr>
        <w:t xml:space="preserve">СОВЕТ СЕЛЬСКОГО ПОСЕЛЕНИЯ </w:t>
      </w:r>
      <w:r w:rsidR="00EC3BE1">
        <w:rPr>
          <w:b/>
        </w:rPr>
        <w:t>БУРАНГУЛОВСКИЙ</w:t>
      </w:r>
      <w:r w:rsidR="009D552E" w:rsidRPr="009D552E">
        <w:rPr>
          <w:b/>
        </w:rPr>
        <w:t xml:space="preserve"> СЕЛЬСОВЕТ МУНИЦИПАЛЬНОГО РАЙОНА АБЗЕЛИЛОВСКИЙ РАЙОН </w:t>
      </w:r>
    </w:p>
    <w:p w:rsidR="009D552E" w:rsidRDefault="009338BF" w:rsidP="009D552E">
      <w:pPr>
        <w:tabs>
          <w:tab w:val="left" w:pos="708"/>
          <w:tab w:val="left" w:pos="1416"/>
          <w:tab w:val="left" w:pos="2124"/>
          <w:tab w:val="center" w:pos="5102"/>
        </w:tabs>
        <w:rPr>
          <w:b/>
          <w:sz w:val="34"/>
          <w:szCs w:val="34"/>
          <w:lang w:val="ba-RU"/>
        </w:rPr>
      </w:pPr>
      <w:r>
        <w:rPr>
          <w:b/>
          <w:sz w:val="34"/>
          <w:szCs w:val="34"/>
        </w:rPr>
        <w:t xml:space="preserve">            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9D552E">
        <w:rPr>
          <w:b/>
          <w:sz w:val="34"/>
          <w:szCs w:val="34"/>
        </w:rPr>
        <w:tab/>
      </w:r>
    </w:p>
    <w:p w:rsidR="009D552E" w:rsidRDefault="009D552E" w:rsidP="009D552E">
      <w:pPr>
        <w:tabs>
          <w:tab w:val="left" w:pos="708"/>
          <w:tab w:val="left" w:pos="1416"/>
          <w:tab w:val="left" w:pos="2124"/>
          <w:tab w:val="center" w:pos="5102"/>
        </w:tabs>
        <w:rPr>
          <w:b/>
          <w:sz w:val="34"/>
          <w:szCs w:val="34"/>
          <w:lang w:val="ba-RU"/>
        </w:rPr>
      </w:pPr>
    </w:p>
    <w:p w:rsidR="00602B4F" w:rsidRDefault="009D552E" w:rsidP="009D552E">
      <w:pPr>
        <w:tabs>
          <w:tab w:val="left" w:pos="708"/>
          <w:tab w:val="left" w:pos="1416"/>
          <w:tab w:val="left" w:pos="2124"/>
          <w:tab w:val="center" w:pos="5102"/>
        </w:tabs>
        <w:jc w:val="center"/>
        <w:rPr>
          <w:b/>
          <w:sz w:val="34"/>
          <w:szCs w:val="34"/>
          <w:lang w:val="ba-RU"/>
        </w:rPr>
      </w:pPr>
      <w:r>
        <w:rPr>
          <w:b/>
          <w:sz w:val="34"/>
          <w:szCs w:val="34"/>
          <w:lang w:val="ba-RU"/>
        </w:rPr>
        <w:t>РЕШЕНИЕ</w:t>
      </w:r>
    </w:p>
    <w:p w:rsidR="009D552E" w:rsidRPr="009D552E" w:rsidRDefault="009D552E" w:rsidP="009D552E">
      <w:pPr>
        <w:tabs>
          <w:tab w:val="left" w:pos="708"/>
          <w:tab w:val="left" w:pos="1416"/>
          <w:tab w:val="left" w:pos="2124"/>
          <w:tab w:val="center" w:pos="5102"/>
        </w:tabs>
        <w:jc w:val="center"/>
        <w:rPr>
          <w:b/>
          <w:sz w:val="34"/>
          <w:szCs w:val="34"/>
          <w:lang w:val="ba-RU"/>
        </w:rPr>
      </w:pPr>
    </w:p>
    <w:p w:rsidR="00393317" w:rsidRDefault="00393317" w:rsidP="009338BF">
      <w:pPr>
        <w:rPr>
          <w:b/>
          <w:sz w:val="28"/>
          <w:szCs w:val="28"/>
        </w:rPr>
      </w:pP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93185A">
        <w:rPr>
          <w:b/>
          <w:sz w:val="28"/>
          <w:szCs w:val="28"/>
        </w:rPr>
        <w:t xml:space="preserve">сельского поселения </w:t>
      </w:r>
      <w:r w:rsidR="00EC3BE1">
        <w:rPr>
          <w:b/>
          <w:sz w:val="28"/>
          <w:szCs w:val="28"/>
          <w:lang w:val="ba-RU"/>
        </w:rPr>
        <w:t xml:space="preserve">Бурангуловский </w:t>
      </w:r>
      <w:r w:rsidR="0093185A">
        <w:rPr>
          <w:b/>
          <w:sz w:val="28"/>
          <w:szCs w:val="28"/>
        </w:rPr>
        <w:t xml:space="preserve">сельсовет </w:t>
      </w:r>
      <w:r w:rsidR="007040E1" w:rsidRPr="007616BC">
        <w:rPr>
          <w:b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7616BC">
        <w:rPr>
          <w:b/>
          <w:sz w:val="28"/>
          <w:szCs w:val="28"/>
        </w:rPr>
        <w:t>в целях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основе субъектам малого и среднего предпринимательства,</w:t>
      </w:r>
      <w:r w:rsidR="0093185A">
        <w:rPr>
          <w:b/>
          <w:sz w:val="28"/>
          <w:szCs w:val="28"/>
        </w:rPr>
        <w:t xml:space="preserve"> </w:t>
      </w:r>
      <w:r w:rsidRPr="007616B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r w:rsidRPr="007616B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7616BC" w:rsidRDefault="007616BC" w:rsidP="007040E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616BC">
        <w:rPr>
          <w:b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7616BC" w:rsidRPr="006F090A" w:rsidRDefault="007616BC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от </w:t>
      </w:r>
      <w:r w:rsidR="00813B39">
        <w:rPr>
          <w:sz w:val="28"/>
          <w:szCs w:val="28"/>
        </w:rPr>
        <w:t>24</w:t>
      </w:r>
      <w:r w:rsidR="007040E1">
        <w:rPr>
          <w:sz w:val="28"/>
          <w:szCs w:val="28"/>
        </w:rPr>
        <w:t>.</w:t>
      </w:r>
      <w:r w:rsidR="00813B39">
        <w:rPr>
          <w:sz w:val="28"/>
          <w:szCs w:val="28"/>
        </w:rPr>
        <w:t>07</w:t>
      </w:r>
      <w:r w:rsidR="00492E93">
        <w:rPr>
          <w:sz w:val="28"/>
          <w:szCs w:val="28"/>
        </w:rPr>
        <w:t>.</w:t>
      </w:r>
      <w:r w:rsidRPr="007616BC">
        <w:rPr>
          <w:sz w:val="28"/>
          <w:szCs w:val="28"/>
        </w:rPr>
        <w:t>200</w:t>
      </w:r>
      <w:r w:rsidR="00813B39">
        <w:rPr>
          <w:sz w:val="28"/>
          <w:szCs w:val="28"/>
        </w:rPr>
        <w:t>7</w:t>
      </w:r>
      <w:r w:rsidRPr="007616BC">
        <w:rPr>
          <w:sz w:val="28"/>
          <w:szCs w:val="28"/>
        </w:rPr>
        <w:t xml:space="preserve"> №</w:t>
      </w:r>
      <w:r w:rsidR="00813B39">
        <w:rPr>
          <w:sz w:val="28"/>
          <w:szCs w:val="28"/>
        </w:rPr>
        <w:t>209</w:t>
      </w:r>
      <w:r w:rsidRPr="007616BC">
        <w:rPr>
          <w:sz w:val="28"/>
          <w:szCs w:val="28"/>
        </w:rPr>
        <w:t>-ФЗ «</w:t>
      </w:r>
      <w:r w:rsidR="00813B39">
        <w:rPr>
          <w:sz w:val="28"/>
          <w:szCs w:val="28"/>
        </w:rPr>
        <w:t>О развитии малого и среднего предпринимательства в</w:t>
      </w:r>
      <w:r w:rsidRPr="007616BC">
        <w:rPr>
          <w:sz w:val="28"/>
          <w:szCs w:val="28"/>
        </w:rPr>
        <w:t xml:space="preserve"> Российской Федерации», </w:t>
      </w:r>
      <w:r w:rsidR="00813B39">
        <w:rPr>
          <w:sz w:val="28"/>
          <w:szCs w:val="28"/>
        </w:rPr>
        <w:t xml:space="preserve"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 w:rsidRPr="006F090A">
        <w:rPr>
          <w:sz w:val="28"/>
          <w:szCs w:val="28"/>
        </w:rPr>
        <w:t>Совет</w:t>
      </w:r>
      <w:r w:rsidR="006F090A" w:rsidRPr="006F090A">
        <w:rPr>
          <w:sz w:val="28"/>
          <w:szCs w:val="28"/>
          <w:lang w:val="ba-RU"/>
        </w:rPr>
        <w:t xml:space="preserve"> сельского поселения </w:t>
      </w:r>
      <w:r w:rsidR="00EC3BE1">
        <w:rPr>
          <w:sz w:val="28"/>
          <w:szCs w:val="28"/>
          <w:lang w:val="ba-RU"/>
        </w:rPr>
        <w:t>Бурангуловский</w:t>
      </w:r>
      <w:r w:rsidR="006F090A" w:rsidRPr="006F090A">
        <w:rPr>
          <w:sz w:val="28"/>
          <w:szCs w:val="28"/>
          <w:lang w:val="ba-RU"/>
        </w:rPr>
        <w:t xml:space="preserve"> сельсовет</w:t>
      </w:r>
      <w:r w:rsidRPr="006F090A">
        <w:rPr>
          <w:sz w:val="28"/>
          <w:szCs w:val="28"/>
        </w:rPr>
        <w:t xml:space="preserve"> муниципального района Абзелиловский район Республики Башкортостан</w:t>
      </w:r>
    </w:p>
    <w:p w:rsidR="007616BC" w:rsidRPr="007616BC" w:rsidRDefault="007616BC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7040E1" w:rsidRDefault="00596C36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616BC"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="007040E1">
        <w:rPr>
          <w:sz w:val="28"/>
          <w:szCs w:val="28"/>
        </w:rPr>
        <w:t xml:space="preserve"> </w:t>
      </w:r>
      <w:r w:rsidR="0093185A" w:rsidRPr="0093185A">
        <w:rPr>
          <w:sz w:val="28"/>
          <w:szCs w:val="28"/>
        </w:rPr>
        <w:t xml:space="preserve">сельского поселения </w:t>
      </w:r>
      <w:r w:rsidR="00052189">
        <w:rPr>
          <w:sz w:val="28"/>
          <w:szCs w:val="28"/>
          <w:lang w:val="ba-RU"/>
        </w:rPr>
        <w:t>Бурангуловский</w:t>
      </w:r>
      <w:r w:rsidR="0093185A" w:rsidRPr="0093185A">
        <w:rPr>
          <w:sz w:val="28"/>
          <w:szCs w:val="28"/>
        </w:rPr>
        <w:t xml:space="preserve"> сельсовет </w:t>
      </w:r>
      <w:r w:rsidR="007040E1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 w:rsidR="007616BC" w:rsidRPr="007616B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="007616BC" w:rsidRPr="007616BC">
        <w:rPr>
          <w:sz w:val="28"/>
          <w:szCs w:val="28"/>
        </w:rPr>
        <w:t xml:space="preserve">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040E1">
        <w:rPr>
          <w:sz w:val="28"/>
          <w:szCs w:val="28"/>
        </w:rPr>
        <w:t xml:space="preserve"> согласно приложению.</w:t>
      </w:r>
    </w:p>
    <w:p w:rsidR="006F090A" w:rsidRPr="006F090A" w:rsidRDefault="00596C36" w:rsidP="006F090A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2. Признать утратившим силу решение </w:t>
      </w:r>
      <w:r w:rsidR="006F090A" w:rsidRPr="006F090A">
        <w:rPr>
          <w:sz w:val="28"/>
          <w:szCs w:val="28"/>
        </w:rPr>
        <w:t>Совета</w:t>
      </w:r>
      <w:r w:rsidR="006F090A" w:rsidRPr="006F090A">
        <w:rPr>
          <w:sz w:val="28"/>
          <w:szCs w:val="28"/>
          <w:lang w:val="ba-RU"/>
        </w:rPr>
        <w:t xml:space="preserve"> сельского поселения</w:t>
      </w:r>
    </w:p>
    <w:p w:rsidR="00596C36" w:rsidRPr="006F090A" w:rsidRDefault="00052189" w:rsidP="006F090A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Бурангуловский</w:t>
      </w:r>
      <w:r w:rsidR="006F090A" w:rsidRPr="006F090A">
        <w:rPr>
          <w:sz w:val="28"/>
          <w:szCs w:val="28"/>
          <w:lang w:val="ba-RU"/>
        </w:rPr>
        <w:t xml:space="preserve"> сельсовет </w:t>
      </w:r>
      <w:r w:rsidR="006F090A" w:rsidRPr="006F090A">
        <w:rPr>
          <w:sz w:val="28"/>
          <w:szCs w:val="28"/>
        </w:rPr>
        <w:t>муниципального района</w:t>
      </w:r>
      <w:r w:rsidR="006F090A" w:rsidRPr="006F090A">
        <w:rPr>
          <w:sz w:val="28"/>
          <w:szCs w:val="28"/>
          <w:lang w:val="ba-RU"/>
        </w:rPr>
        <w:t xml:space="preserve"> </w:t>
      </w:r>
      <w:r w:rsidR="006F090A" w:rsidRPr="006F090A">
        <w:rPr>
          <w:sz w:val="28"/>
          <w:szCs w:val="28"/>
        </w:rPr>
        <w:t>Абзелиловский район</w:t>
      </w:r>
      <w:r w:rsidR="006F090A" w:rsidRPr="006F090A">
        <w:rPr>
          <w:sz w:val="28"/>
          <w:szCs w:val="28"/>
          <w:lang w:val="ba-RU"/>
        </w:rPr>
        <w:t xml:space="preserve"> </w:t>
      </w:r>
      <w:r w:rsidR="006F090A" w:rsidRPr="006F090A">
        <w:rPr>
          <w:sz w:val="28"/>
          <w:szCs w:val="28"/>
        </w:rPr>
        <w:t xml:space="preserve">Республики Башкортостан </w:t>
      </w:r>
      <w:r w:rsidR="00596C36" w:rsidRPr="006F090A">
        <w:rPr>
          <w:sz w:val="28"/>
          <w:szCs w:val="28"/>
        </w:rPr>
        <w:t xml:space="preserve">от </w:t>
      </w:r>
      <w:r w:rsidR="006F090A" w:rsidRPr="006F090A">
        <w:rPr>
          <w:sz w:val="28"/>
          <w:szCs w:val="28"/>
          <w:lang w:val="ba-RU"/>
        </w:rPr>
        <w:t>0</w:t>
      </w:r>
      <w:r w:rsidR="00933A9F">
        <w:rPr>
          <w:sz w:val="28"/>
          <w:szCs w:val="28"/>
          <w:lang w:val="ba-RU"/>
        </w:rPr>
        <w:t>5</w:t>
      </w:r>
      <w:r w:rsidR="00596C36" w:rsidRPr="006F090A">
        <w:rPr>
          <w:sz w:val="28"/>
          <w:szCs w:val="28"/>
        </w:rPr>
        <w:t>.0</w:t>
      </w:r>
      <w:r w:rsidR="006F090A" w:rsidRPr="006F090A">
        <w:rPr>
          <w:sz w:val="28"/>
          <w:szCs w:val="28"/>
          <w:lang w:val="ba-RU"/>
        </w:rPr>
        <w:t>9</w:t>
      </w:r>
      <w:r w:rsidR="00596C36" w:rsidRPr="006F090A">
        <w:rPr>
          <w:sz w:val="28"/>
          <w:szCs w:val="28"/>
        </w:rPr>
        <w:t>.2019 №</w:t>
      </w:r>
      <w:r w:rsidR="006F090A" w:rsidRPr="006F090A">
        <w:rPr>
          <w:sz w:val="28"/>
          <w:szCs w:val="28"/>
          <w:lang w:val="ba-RU"/>
        </w:rPr>
        <w:t xml:space="preserve"> 1</w:t>
      </w:r>
      <w:r w:rsidR="00933A9F">
        <w:rPr>
          <w:sz w:val="28"/>
          <w:szCs w:val="28"/>
          <w:lang w:val="ba-RU"/>
        </w:rPr>
        <w:t>57</w:t>
      </w:r>
      <w:r w:rsidR="00596C36" w:rsidRPr="006F090A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6F090A" w:rsidRPr="006F090A">
        <w:rPr>
          <w:sz w:val="28"/>
          <w:szCs w:val="28"/>
          <w:lang w:val="ba-RU"/>
        </w:rPr>
        <w:t xml:space="preserve">сельского поселения </w:t>
      </w:r>
      <w:r w:rsidR="00125356">
        <w:rPr>
          <w:sz w:val="28"/>
          <w:szCs w:val="28"/>
          <w:lang w:val="ba-RU"/>
        </w:rPr>
        <w:t>Бурангуловский</w:t>
      </w:r>
      <w:r w:rsidR="006F090A" w:rsidRPr="006F090A">
        <w:rPr>
          <w:sz w:val="28"/>
          <w:szCs w:val="28"/>
          <w:lang w:val="ba-RU"/>
        </w:rPr>
        <w:t xml:space="preserve"> сельсовет </w:t>
      </w:r>
      <w:r w:rsidR="00596C36" w:rsidRPr="006F090A">
        <w:rPr>
          <w:sz w:val="28"/>
          <w:szCs w:val="28"/>
        </w:rPr>
        <w:lastRenderedPageBreak/>
        <w:t>муниципального района Абзелиловский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F4DBE" w:rsidRDefault="009F4DBE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на официальном сайте </w:t>
      </w:r>
      <w:r w:rsidR="0093185A">
        <w:rPr>
          <w:sz w:val="28"/>
          <w:szCs w:val="28"/>
        </w:rPr>
        <w:t xml:space="preserve">Администрации </w:t>
      </w:r>
      <w:r w:rsidR="006F090A">
        <w:rPr>
          <w:sz w:val="28"/>
          <w:szCs w:val="28"/>
        </w:rPr>
        <w:t xml:space="preserve">сельского поселения </w:t>
      </w:r>
      <w:r w:rsidR="00E54469">
        <w:rPr>
          <w:sz w:val="28"/>
          <w:szCs w:val="28"/>
          <w:lang w:val="ba-RU"/>
        </w:rPr>
        <w:t>Бурангуловский</w:t>
      </w:r>
      <w:r w:rsidR="0093185A" w:rsidRPr="009318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Абзелиловский район Республики Башкортостан.</w:t>
      </w:r>
    </w:p>
    <w:p w:rsidR="006852DB" w:rsidRPr="006F090A" w:rsidRDefault="009F4DBE" w:rsidP="00596C36">
      <w:pPr>
        <w:spacing w:line="276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4</w:t>
      </w:r>
      <w:r w:rsidR="007616BC" w:rsidRPr="007616BC">
        <w:rPr>
          <w:sz w:val="28"/>
          <w:szCs w:val="28"/>
        </w:rPr>
        <w:t>. Контроль исполнения данного решения возложить на</w:t>
      </w:r>
      <w:r w:rsidR="00836F13">
        <w:rPr>
          <w:sz w:val="28"/>
          <w:szCs w:val="28"/>
          <w:lang w:val="ba-RU"/>
        </w:rPr>
        <w:t xml:space="preserve"> главу сельского поселения </w:t>
      </w:r>
      <w:r w:rsidR="00E54469">
        <w:rPr>
          <w:sz w:val="28"/>
          <w:szCs w:val="28"/>
          <w:lang w:val="ba-RU"/>
        </w:rPr>
        <w:t>Бурангуловский</w:t>
      </w:r>
      <w:r w:rsidR="00836F13">
        <w:rPr>
          <w:sz w:val="28"/>
          <w:szCs w:val="28"/>
          <w:lang w:val="ba-RU"/>
        </w:rPr>
        <w:t xml:space="preserve"> сельсовет</w:t>
      </w:r>
      <w:r w:rsidR="006F090A">
        <w:rPr>
          <w:sz w:val="28"/>
          <w:szCs w:val="28"/>
          <w:lang w:val="ba-RU"/>
        </w:rPr>
        <w:t>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6F090A" w:rsidRDefault="009A569D" w:rsidP="00D63264">
      <w:pPr>
        <w:jc w:val="both"/>
        <w:rPr>
          <w:b/>
          <w:sz w:val="28"/>
          <w:szCs w:val="28"/>
          <w:lang w:val="ba-RU"/>
        </w:rPr>
      </w:pPr>
      <w:r w:rsidRPr="006F090A">
        <w:rPr>
          <w:b/>
          <w:sz w:val="28"/>
          <w:szCs w:val="28"/>
        </w:rPr>
        <w:t>Председатель Совета</w:t>
      </w:r>
      <w:r w:rsidR="006F090A" w:rsidRPr="006F090A">
        <w:rPr>
          <w:b/>
          <w:sz w:val="28"/>
          <w:szCs w:val="28"/>
          <w:lang w:val="ba-RU"/>
        </w:rPr>
        <w:t xml:space="preserve"> сельского поселения</w:t>
      </w:r>
    </w:p>
    <w:p w:rsidR="009A569D" w:rsidRPr="006F090A" w:rsidRDefault="00EC3BE1" w:rsidP="00D63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Бурангуловский</w:t>
      </w:r>
      <w:r w:rsidR="006F090A" w:rsidRPr="006F090A">
        <w:rPr>
          <w:b/>
          <w:sz w:val="28"/>
          <w:szCs w:val="28"/>
          <w:lang w:val="ba-RU"/>
        </w:rPr>
        <w:t xml:space="preserve"> сельсовет </w:t>
      </w:r>
      <w:r w:rsidR="00786E4D" w:rsidRPr="006F090A">
        <w:rPr>
          <w:b/>
          <w:sz w:val="28"/>
          <w:szCs w:val="28"/>
        </w:rPr>
        <w:t>м</w:t>
      </w:r>
      <w:r w:rsidR="009A569D" w:rsidRPr="006F090A">
        <w:rPr>
          <w:b/>
          <w:sz w:val="28"/>
          <w:szCs w:val="28"/>
        </w:rPr>
        <w:t>униципального района</w:t>
      </w:r>
    </w:p>
    <w:p w:rsidR="009A569D" w:rsidRPr="006F090A" w:rsidRDefault="009A569D" w:rsidP="00D63264">
      <w:pPr>
        <w:jc w:val="both"/>
        <w:rPr>
          <w:b/>
          <w:sz w:val="28"/>
          <w:szCs w:val="28"/>
        </w:rPr>
      </w:pPr>
      <w:r w:rsidRPr="006F090A">
        <w:rPr>
          <w:b/>
          <w:sz w:val="28"/>
          <w:szCs w:val="28"/>
        </w:rPr>
        <w:t>Абзелиловский район</w:t>
      </w:r>
      <w:r w:rsidR="006F090A" w:rsidRPr="006F090A">
        <w:rPr>
          <w:b/>
          <w:sz w:val="28"/>
          <w:szCs w:val="28"/>
          <w:lang w:val="ba-RU"/>
        </w:rPr>
        <w:t xml:space="preserve"> </w:t>
      </w:r>
      <w:r w:rsidRPr="006F090A">
        <w:rPr>
          <w:b/>
          <w:sz w:val="28"/>
          <w:szCs w:val="28"/>
        </w:rPr>
        <w:t>Республик</w:t>
      </w:r>
      <w:r w:rsidR="00EC3BE1">
        <w:rPr>
          <w:b/>
          <w:sz w:val="28"/>
          <w:szCs w:val="28"/>
        </w:rPr>
        <w:t xml:space="preserve">и Башкортостан            </w:t>
      </w:r>
      <w:proofErr w:type="spellStart"/>
      <w:r w:rsidR="00EC3BE1">
        <w:rPr>
          <w:b/>
          <w:sz w:val="28"/>
          <w:szCs w:val="28"/>
        </w:rPr>
        <w:t>Махмутов</w:t>
      </w:r>
      <w:proofErr w:type="spellEnd"/>
      <w:r w:rsidR="00EC3BE1">
        <w:rPr>
          <w:b/>
          <w:sz w:val="28"/>
          <w:szCs w:val="28"/>
        </w:rPr>
        <w:t xml:space="preserve"> Ф.Ш.</w:t>
      </w:r>
      <w:r w:rsidRPr="006F090A">
        <w:rPr>
          <w:b/>
          <w:sz w:val="28"/>
          <w:szCs w:val="28"/>
        </w:rPr>
        <w:t xml:space="preserve">                 </w:t>
      </w:r>
      <w:r w:rsidR="009338BF" w:rsidRPr="006F090A">
        <w:rPr>
          <w:b/>
          <w:sz w:val="28"/>
          <w:szCs w:val="28"/>
        </w:rPr>
        <w:t xml:space="preserve">  </w:t>
      </w:r>
      <w:r w:rsidRPr="006F090A">
        <w:rPr>
          <w:b/>
          <w:sz w:val="28"/>
          <w:szCs w:val="28"/>
        </w:rPr>
        <w:t xml:space="preserve">         </w:t>
      </w:r>
      <w:r w:rsidR="00596C36" w:rsidRPr="006F090A">
        <w:rPr>
          <w:b/>
          <w:sz w:val="28"/>
          <w:szCs w:val="28"/>
        </w:rPr>
        <w:tab/>
      </w:r>
      <w:r w:rsidR="00596C36" w:rsidRPr="006F090A">
        <w:rPr>
          <w:b/>
          <w:sz w:val="28"/>
          <w:szCs w:val="28"/>
        </w:rPr>
        <w:tab/>
        <w:t xml:space="preserve">       </w:t>
      </w:r>
      <w:r w:rsidRPr="006F090A">
        <w:rPr>
          <w:b/>
          <w:sz w:val="28"/>
          <w:szCs w:val="28"/>
        </w:rPr>
        <w:t xml:space="preserve"> 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6F090A" w:rsidRDefault="00F71C6B" w:rsidP="00D63264">
      <w:pPr>
        <w:jc w:val="both"/>
        <w:rPr>
          <w:b/>
          <w:sz w:val="28"/>
          <w:szCs w:val="28"/>
          <w:lang w:val="ba-RU"/>
        </w:rPr>
      </w:pPr>
      <w:r w:rsidRPr="00D64C8E">
        <w:rPr>
          <w:b/>
          <w:sz w:val="28"/>
          <w:szCs w:val="28"/>
        </w:rPr>
        <w:t xml:space="preserve">с. </w:t>
      </w:r>
      <w:r w:rsidR="00EC3BE1">
        <w:rPr>
          <w:b/>
          <w:sz w:val="28"/>
          <w:szCs w:val="28"/>
          <w:lang w:val="ba-RU"/>
        </w:rPr>
        <w:t>Буранг</w:t>
      </w:r>
      <w:r w:rsidR="00933A9F">
        <w:rPr>
          <w:b/>
          <w:sz w:val="28"/>
          <w:szCs w:val="28"/>
          <w:lang w:val="ba-RU"/>
        </w:rPr>
        <w:t>улово</w:t>
      </w:r>
    </w:p>
    <w:p w:rsidR="00F71C6B" w:rsidRPr="00D64C8E" w:rsidRDefault="00CE58B7" w:rsidP="00D63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552E">
        <w:rPr>
          <w:b/>
          <w:sz w:val="28"/>
          <w:szCs w:val="28"/>
          <w:lang w:val="ba-RU"/>
        </w:rPr>
        <w:t>17</w:t>
      </w:r>
      <w:r w:rsidR="009338BF">
        <w:rPr>
          <w:b/>
          <w:sz w:val="28"/>
          <w:szCs w:val="28"/>
        </w:rPr>
        <w:t xml:space="preserve"> </w:t>
      </w:r>
      <w:r w:rsidR="00F71C6B" w:rsidRPr="00D64C8E">
        <w:rPr>
          <w:b/>
          <w:sz w:val="28"/>
          <w:szCs w:val="28"/>
        </w:rPr>
        <w:t xml:space="preserve">» </w:t>
      </w:r>
      <w:r w:rsidR="009D552E">
        <w:rPr>
          <w:b/>
          <w:sz w:val="28"/>
          <w:szCs w:val="28"/>
          <w:lang w:val="ba-RU"/>
        </w:rPr>
        <w:t xml:space="preserve">мая </w:t>
      </w:r>
      <w:r w:rsidR="00F71C6B" w:rsidRPr="00D64C8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616BC">
        <w:rPr>
          <w:b/>
          <w:sz w:val="28"/>
          <w:szCs w:val="28"/>
        </w:rPr>
        <w:t>1</w:t>
      </w:r>
      <w:r w:rsidR="00F71C6B" w:rsidRPr="00D64C8E">
        <w:rPr>
          <w:b/>
          <w:sz w:val="28"/>
          <w:szCs w:val="28"/>
        </w:rPr>
        <w:t xml:space="preserve"> года</w:t>
      </w:r>
    </w:p>
    <w:p w:rsidR="00C06515" w:rsidRPr="009D552E" w:rsidRDefault="00F71C6B" w:rsidP="00D63264">
      <w:pPr>
        <w:jc w:val="both"/>
        <w:rPr>
          <w:b/>
          <w:sz w:val="28"/>
          <w:szCs w:val="28"/>
          <w:lang w:val="ba-RU"/>
        </w:rPr>
      </w:pPr>
      <w:r w:rsidRPr="00D64C8E">
        <w:rPr>
          <w:b/>
          <w:sz w:val="28"/>
          <w:szCs w:val="28"/>
        </w:rPr>
        <w:t xml:space="preserve">№ </w:t>
      </w:r>
      <w:r w:rsidR="007D7555">
        <w:rPr>
          <w:b/>
          <w:sz w:val="28"/>
          <w:szCs w:val="28"/>
        </w:rPr>
        <w:t>75</w:t>
      </w:r>
      <w:r w:rsidR="00933A9F">
        <w:rPr>
          <w:b/>
          <w:sz w:val="28"/>
          <w:szCs w:val="28"/>
          <w:lang w:val="ba-RU"/>
        </w:rPr>
        <w:t xml:space="preserve"> 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Default="002E105F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D63264">
      <w:pPr>
        <w:jc w:val="both"/>
        <w:rPr>
          <w:b/>
          <w:sz w:val="28"/>
          <w:szCs w:val="28"/>
        </w:rPr>
      </w:pPr>
    </w:p>
    <w:p w:rsidR="006077EC" w:rsidRPr="00813B39" w:rsidRDefault="006077EC" w:rsidP="00D63264">
      <w:pPr>
        <w:jc w:val="both"/>
        <w:rPr>
          <w:b/>
          <w:sz w:val="28"/>
          <w:szCs w:val="28"/>
        </w:rPr>
      </w:pPr>
    </w:p>
    <w:p w:rsidR="006077EC" w:rsidRDefault="006077EC" w:rsidP="00596C36">
      <w:pPr>
        <w:jc w:val="right"/>
      </w:pPr>
    </w:p>
    <w:p w:rsidR="00596C36" w:rsidRPr="009D552E" w:rsidRDefault="009F4DBE" w:rsidP="00596C36">
      <w:pPr>
        <w:jc w:val="right"/>
      </w:pPr>
      <w:r w:rsidRPr="009D552E">
        <w:t>У</w:t>
      </w:r>
      <w:r w:rsidR="00596C36" w:rsidRPr="009D552E">
        <w:t>твержден</w:t>
      </w:r>
    </w:p>
    <w:p w:rsidR="009D552E" w:rsidRPr="009D552E" w:rsidRDefault="00596C36" w:rsidP="00596C36">
      <w:pPr>
        <w:jc w:val="right"/>
        <w:rPr>
          <w:lang w:val="ba-RU"/>
        </w:rPr>
      </w:pPr>
      <w:r w:rsidRPr="009D552E">
        <w:t xml:space="preserve">решением </w:t>
      </w:r>
      <w:r w:rsidR="009D552E" w:rsidRPr="009D552E">
        <w:t xml:space="preserve">Совета </w:t>
      </w:r>
      <w:r w:rsidR="009D552E" w:rsidRPr="009D552E">
        <w:rPr>
          <w:lang w:val="ba-RU"/>
        </w:rPr>
        <w:t xml:space="preserve">СП </w:t>
      </w:r>
      <w:r w:rsidR="00003BB9">
        <w:rPr>
          <w:lang w:val="ba-RU"/>
        </w:rPr>
        <w:t>Бурангуловский</w:t>
      </w:r>
      <w:r w:rsidR="009D552E" w:rsidRPr="009D552E">
        <w:rPr>
          <w:lang w:val="ba-RU"/>
        </w:rPr>
        <w:t xml:space="preserve"> сельсовет</w:t>
      </w:r>
    </w:p>
    <w:p w:rsidR="00596C36" w:rsidRPr="009D552E" w:rsidRDefault="00596C36" w:rsidP="009D552E">
      <w:pPr>
        <w:jc w:val="center"/>
      </w:pPr>
      <w:r w:rsidRPr="009D552E">
        <w:t xml:space="preserve"> </w:t>
      </w:r>
      <w:r w:rsidR="009D552E" w:rsidRPr="009D552E">
        <w:rPr>
          <w:lang w:val="ba-RU"/>
        </w:rPr>
        <w:tab/>
      </w:r>
      <w:r w:rsidR="009D552E" w:rsidRPr="009D552E">
        <w:rPr>
          <w:lang w:val="ba-RU"/>
        </w:rPr>
        <w:tab/>
      </w:r>
      <w:r w:rsidR="009D552E" w:rsidRPr="009D552E">
        <w:rPr>
          <w:lang w:val="ba-RU"/>
        </w:rPr>
        <w:tab/>
      </w:r>
      <w:r w:rsidR="009D552E" w:rsidRPr="009D552E">
        <w:rPr>
          <w:lang w:val="ba-RU"/>
        </w:rPr>
        <w:tab/>
      </w:r>
      <w:r w:rsidR="009D552E" w:rsidRPr="009D552E">
        <w:rPr>
          <w:lang w:val="ba-RU"/>
        </w:rPr>
        <w:tab/>
      </w:r>
      <w:r w:rsidR="009D552E" w:rsidRPr="009D552E">
        <w:rPr>
          <w:lang w:val="ba-RU"/>
        </w:rPr>
        <w:tab/>
      </w:r>
      <w:r w:rsidR="009D552E" w:rsidRPr="009D552E">
        <w:rPr>
          <w:lang w:val="ba-RU"/>
        </w:rPr>
        <w:tab/>
        <w:t xml:space="preserve">       </w:t>
      </w:r>
      <w:r w:rsidRPr="009D552E">
        <w:t>муниципального</w:t>
      </w:r>
      <w:r w:rsidR="009D552E" w:rsidRPr="009D552E">
        <w:rPr>
          <w:lang w:val="ba-RU"/>
        </w:rPr>
        <w:t xml:space="preserve"> </w:t>
      </w:r>
      <w:r w:rsidRPr="009D552E">
        <w:t>района Абзелиловский район</w:t>
      </w:r>
    </w:p>
    <w:p w:rsidR="00596C36" w:rsidRPr="006077EC" w:rsidRDefault="00596C36" w:rsidP="00596C36">
      <w:pPr>
        <w:jc w:val="right"/>
        <w:rPr>
          <w:color w:val="FF0000"/>
        </w:rPr>
      </w:pPr>
      <w:r w:rsidRPr="009D552E">
        <w:t>Республики Башкортостан</w:t>
      </w:r>
    </w:p>
    <w:p w:rsidR="00596C36" w:rsidRDefault="00596C36" w:rsidP="00596C36">
      <w:pPr>
        <w:jc w:val="right"/>
      </w:pPr>
      <w:r>
        <w:t>от «</w:t>
      </w:r>
      <w:r w:rsidR="009D552E">
        <w:rPr>
          <w:lang w:val="ba-RU"/>
        </w:rPr>
        <w:t>17</w:t>
      </w:r>
      <w:r>
        <w:t xml:space="preserve">» </w:t>
      </w:r>
      <w:r w:rsidR="009D552E">
        <w:rPr>
          <w:lang w:val="ba-RU"/>
        </w:rPr>
        <w:t>мая</w:t>
      </w:r>
      <w:r>
        <w:t xml:space="preserve"> 2021 года</w:t>
      </w:r>
    </w:p>
    <w:p w:rsidR="00596C36" w:rsidRPr="009D552E" w:rsidRDefault="00596C36" w:rsidP="00596C36">
      <w:pPr>
        <w:jc w:val="right"/>
        <w:rPr>
          <w:lang w:val="ba-RU"/>
        </w:rPr>
      </w:pPr>
      <w:r>
        <w:t xml:space="preserve">№ </w:t>
      </w:r>
      <w:r w:rsidR="007D7555">
        <w:t>75</w:t>
      </w:r>
      <w:r w:rsidR="00933A9F">
        <w:rPr>
          <w:lang w:val="ba-RU"/>
        </w:rPr>
        <w:t xml:space="preserve"> </w:t>
      </w:r>
    </w:p>
    <w:p w:rsidR="00596C36" w:rsidRDefault="00596C36" w:rsidP="00596C36"/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6C36" w:rsidRDefault="00596C36" w:rsidP="00D73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6077EC" w:rsidRPr="006077E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003BB9">
        <w:rPr>
          <w:rFonts w:ascii="Times New Roman" w:hAnsi="Times New Roman" w:cs="Times New Roman"/>
          <w:b w:val="0"/>
          <w:sz w:val="28"/>
          <w:szCs w:val="28"/>
          <w:lang w:val="ba-RU"/>
        </w:rPr>
        <w:t>Бурангуловский</w:t>
      </w:r>
      <w:r w:rsidR="006077EC" w:rsidRPr="006077E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077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Абзелиловский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C276A3">
        <w:rPr>
          <w:rFonts w:ascii="Times New Roman" w:hAnsi="Times New Roman" w:cs="Times New Roman"/>
          <w:sz w:val="28"/>
          <w:szCs w:val="28"/>
        </w:rPr>
        <w:t xml:space="preserve"> </w:t>
      </w:r>
      <w:r w:rsidR="009D55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3BB9">
        <w:rPr>
          <w:rFonts w:ascii="Times New Roman" w:hAnsi="Times New Roman" w:cs="Times New Roman"/>
          <w:sz w:val="28"/>
          <w:szCs w:val="28"/>
          <w:lang w:val="ba-RU"/>
        </w:rPr>
        <w:t>Бурангуловский</w:t>
      </w:r>
      <w:r w:rsidR="009D552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96C36" w:rsidRDefault="00596C36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</w:t>
      </w:r>
      <w:r w:rsidR="00C276A3">
        <w:rPr>
          <w:sz w:val="28"/>
          <w:szCs w:val="28"/>
        </w:rPr>
        <w:t xml:space="preserve">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003BB9">
        <w:rPr>
          <w:sz w:val="28"/>
          <w:szCs w:val="28"/>
          <w:lang w:val="ba-RU"/>
        </w:rPr>
        <w:t>Бурангуловский</w:t>
      </w:r>
      <w:r w:rsidR="006077EC" w:rsidRPr="006077EC">
        <w:rPr>
          <w:sz w:val="28"/>
          <w:szCs w:val="28"/>
        </w:rPr>
        <w:t xml:space="preserve"> сельсовет </w:t>
      </w:r>
      <w:r w:rsidR="00C276A3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муниципальное имущество не ограничено в </w:t>
      </w:r>
      <w:proofErr w:type="gramStart"/>
      <w:r>
        <w:rPr>
          <w:sz w:val="28"/>
          <w:szCs w:val="28"/>
        </w:rPr>
        <w:t>обороте</w:t>
      </w:r>
      <w:proofErr w:type="gramEnd"/>
      <w:r>
        <w:rPr>
          <w:sz w:val="28"/>
          <w:szCs w:val="28"/>
        </w:rPr>
        <w:t>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муниципальное имущество не является объектом </w:t>
      </w:r>
      <w:proofErr w:type="gramStart"/>
      <w:r>
        <w:rPr>
          <w:sz w:val="28"/>
          <w:szCs w:val="28"/>
        </w:rPr>
        <w:t>незавершенного</w:t>
      </w:r>
      <w:proofErr w:type="gramEnd"/>
      <w:r>
        <w:rPr>
          <w:sz w:val="28"/>
          <w:szCs w:val="28"/>
        </w:rPr>
        <w:t xml:space="preserve">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муниципального имущества не принято решение Администрации </w:t>
      </w:r>
      <w:r w:rsidR="009D552E">
        <w:rPr>
          <w:sz w:val="28"/>
          <w:szCs w:val="28"/>
        </w:rPr>
        <w:t>сельского поселения</w:t>
      </w:r>
      <w:r w:rsidR="009D552E">
        <w:rPr>
          <w:sz w:val="28"/>
          <w:szCs w:val="28"/>
          <w:lang w:val="ba-RU"/>
        </w:rPr>
        <w:t xml:space="preserve"> </w:t>
      </w:r>
      <w:r w:rsidR="00003BB9">
        <w:rPr>
          <w:sz w:val="28"/>
          <w:szCs w:val="28"/>
          <w:lang w:val="ba-RU"/>
        </w:rPr>
        <w:t>Бурангуловский</w:t>
      </w:r>
      <w:r w:rsidR="006077EC" w:rsidRPr="006077E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="00C276A3">
        <w:rPr>
          <w:sz w:val="28"/>
          <w:szCs w:val="28"/>
        </w:rPr>
        <w:t>района Абзелиловский район</w:t>
      </w:r>
      <w:r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</w:t>
      </w:r>
      <w:r w:rsidR="00807225">
        <w:rPr>
          <w:sz w:val="28"/>
          <w:szCs w:val="28"/>
        </w:rPr>
        <w:t>,</w:t>
      </w:r>
      <w:r>
        <w:rPr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>
          <w:rPr>
            <w:rStyle w:val="a7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7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7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7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7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7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8072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003BB9">
        <w:rPr>
          <w:sz w:val="28"/>
          <w:szCs w:val="28"/>
          <w:lang w:val="ba-RU"/>
        </w:rPr>
        <w:t>Бурангуловский</w:t>
      </w:r>
      <w:r w:rsidR="006077EC" w:rsidRPr="006077EC">
        <w:rPr>
          <w:sz w:val="28"/>
          <w:szCs w:val="28"/>
        </w:rPr>
        <w:t xml:space="preserve"> сельсовет </w:t>
      </w:r>
      <w:r w:rsidR="00807225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596C36" w:rsidRDefault="00596C36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7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3BB9">
        <w:rPr>
          <w:rFonts w:ascii="Times New Roman" w:hAnsi="Times New Roman" w:cs="Times New Roman"/>
          <w:sz w:val="28"/>
          <w:szCs w:val="28"/>
          <w:lang w:val="ba-RU"/>
        </w:rPr>
        <w:t>Бурангуловский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276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3BB9">
        <w:rPr>
          <w:rFonts w:ascii="Times New Roman" w:hAnsi="Times New Roman" w:cs="Times New Roman"/>
          <w:sz w:val="28"/>
          <w:szCs w:val="28"/>
          <w:lang w:val="ba-RU"/>
        </w:rPr>
        <w:t>Бурангуловский</w:t>
      </w:r>
      <w:r w:rsidR="009D552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76A3" w:rsidRPr="00C276A3">
        <w:rPr>
          <w:rFonts w:ascii="Times New Roman" w:hAnsi="Times New Roman" w:cs="Times New Roman"/>
          <w:sz w:val="28"/>
          <w:szCs w:val="28"/>
        </w:rPr>
        <w:t xml:space="preserve">района Абзелиловский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основе предложений балансодержателя муниципального имущества, организаций, образующих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739D4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3BB9">
        <w:rPr>
          <w:rFonts w:ascii="Times New Roman" w:hAnsi="Times New Roman" w:cs="Times New Roman"/>
          <w:sz w:val="28"/>
          <w:szCs w:val="28"/>
          <w:lang w:val="ba-RU"/>
        </w:rPr>
        <w:t>Бурангуловский</w:t>
      </w:r>
      <w:r w:rsidR="006077EC" w:rsidRPr="006077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76A3" w:rsidRPr="00C276A3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D4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96C36" w:rsidRDefault="00596C36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  <w:proofErr w:type="gramEnd"/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 признано аварийным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подлежащим сносу или</w:t>
      </w:r>
      <w:r w:rsidR="00D739D4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реконструкции;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96C36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и в сети Интернет на официальном сайте Администрации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003BB9">
        <w:rPr>
          <w:sz w:val="28"/>
          <w:szCs w:val="28"/>
          <w:lang w:val="ba-RU"/>
        </w:rPr>
        <w:t>Бурангуловский</w:t>
      </w:r>
      <w:r w:rsidR="009D552E">
        <w:rPr>
          <w:sz w:val="28"/>
          <w:szCs w:val="28"/>
          <w:lang w:val="ba-RU"/>
        </w:rPr>
        <w:t xml:space="preserve"> </w:t>
      </w:r>
      <w:r w:rsidR="006077EC" w:rsidRPr="006077E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="00D739D4">
        <w:rPr>
          <w:sz w:val="28"/>
          <w:szCs w:val="28"/>
        </w:rPr>
        <w:t xml:space="preserve">района Абзелиловский район </w:t>
      </w:r>
      <w:r>
        <w:rPr>
          <w:sz w:val="28"/>
          <w:szCs w:val="28"/>
        </w:rPr>
        <w:t>Республики Башкортостан.</w:t>
      </w:r>
    </w:p>
    <w:p w:rsidR="00596C36" w:rsidRPr="00D739D4" w:rsidRDefault="00596C36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Администрация </w:t>
      </w:r>
      <w:r w:rsidR="006077EC" w:rsidRPr="006077EC">
        <w:rPr>
          <w:sz w:val="28"/>
          <w:szCs w:val="28"/>
        </w:rPr>
        <w:t xml:space="preserve">сельского поселения </w:t>
      </w:r>
      <w:r w:rsidR="00003BB9">
        <w:rPr>
          <w:sz w:val="28"/>
          <w:szCs w:val="28"/>
          <w:lang w:val="ba-RU"/>
        </w:rPr>
        <w:t>Бурангуловский</w:t>
      </w:r>
      <w:bookmarkStart w:id="0" w:name="_GoBack"/>
      <w:bookmarkEnd w:id="0"/>
      <w:r w:rsidR="006077EC" w:rsidRPr="006077EC">
        <w:rPr>
          <w:sz w:val="28"/>
          <w:szCs w:val="28"/>
        </w:rPr>
        <w:t xml:space="preserve"> сельсовет </w:t>
      </w:r>
      <w:r w:rsidR="00D739D4" w:rsidRPr="007040E1">
        <w:rPr>
          <w:sz w:val="28"/>
          <w:szCs w:val="28"/>
        </w:rPr>
        <w:t>муниципального района Абзелиловский район Республики Башкортостан</w:t>
      </w:r>
      <w:r w:rsidR="00D739D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настоящего Порядка.</w:t>
      </w:r>
    </w:p>
    <w:sectPr w:rsidR="00596C36" w:rsidRPr="00D739D4" w:rsidSect="006077EC">
      <w:headerReference w:type="even" r:id="rId14"/>
      <w:pgSz w:w="11906" w:h="16838" w:code="9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6C" w:rsidRDefault="00FD3A6C">
      <w:r>
        <w:separator/>
      </w:r>
    </w:p>
  </w:endnote>
  <w:endnote w:type="continuationSeparator" w:id="0">
    <w:p w:rsidR="00FD3A6C" w:rsidRDefault="00FD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6C" w:rsidRDefault="00FD3A6C">
      <w:r>
        <w:separator/>
      </w:r>
    </w:p>
  </w:footnote>
  <w:footnote w:type="continuationSeparator" w:id="0">
    <w:p w:rsidR="00FD3A6C" w:rsidRDefault="00FD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23" w:rsidRDefault="00CB0823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8D6">
      <w:rPr>
        <w:rStyle w:val="a4"/>
        <w:noProof/>
      </w:rPr>
      <w:t>3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EE"/>
    <w:rsid w:val="00003BB9"/>
    <w:rsid w:val="0001072A"/>
    <w:rsid w:val="00026E38"/>
    <w:rsid w:val="00040E16"/>
    <w:rsid w:val="00052189"/>
    <w:rsid w:val="000569C4"/>
    <w:rsid w:val="0005774C"/>
    <w:rsid w:val="00062019"/>
    <w:rsid w:val="000621AC"/>
    <w:rsid w:val="00082541"/>
    <w:rsid w:val="000934B8"/>
    <w:rsid w:val="000958F3"/>
    <w:rsid w:val="00095E35"/>
    <w:rsid w:val="000A0CB8"/>
    <w:rsid w:val="000C4182"/>
    <w:rsid w:val="000D3FFE"/>
    <w:rsid w:val="0010064C"/>
    <w:rsid w:val="001061B4"/>
    <w:rsid w:val="00125356"/>
    <w:rsid w:val="00125D86"/>
    <w:rsid w:val="00163835"/>
    <w:rsid w:val="00171395"/>
    <w:rsid w:val="001A2885"/>
    <w:rsid w:val="001B34BE"/>
    <w:rsid w:val="001B52D6"/>
    <w:rsid w:val="001B6DEE"/>
    <w:rsid w:val="001C36FE"/>
    <w:rsid w:val="001C47BB"/>
    <w:rsid w:val="001C488B"/>
    <w:rsid w:val="001E03EC"/>
    <w:rsid w:val="001E3A70"/>
    <w:rsid w:val="001F0BE5"/>
    <w:rsid w:val="001F4140"/>
    <w:rsid w:val="00205336"/>
    <w:rsid w:val="00207A41"/>
    <w:rsid w:val="00232DF1"/>
    <w:rsid w:val="002338F9"/>
    <w:rsid w:val="00253EC0"/>
    <w:rsid w:val="00256EE0"/>
    <w:rsid w:val="00264AC9"/>
    <w:rsid w:val="00275610"/>
    <w:rsid w:val="0027673D"/>
    <w:rsid w:val="00285E4D"/>
    <w:rsid w:val="00296208"/>
    <w:rsid w:val="002A066D"/>
    <w:rsid w:val="002A164F"/>
    <w:rsid w:val="002C5D2F"/>
    <w:rsid w:val="002C63B2"/>
    <w:rsid w:val="002E105F"/>
    <w:rsid w:val="002E209D"/>
    <w:rsid w:val="002E2CAA"/>
    <w:rsid w:val="0031094F"/>
    <w:rsid w:val="00312D79"/>
    <w:rsid w:val="003236E0"/>
    <w:rsid w:val="00334B57"/>
    <w:rsid w:val="00334ED2"/>
    <w:rsid w:val="0036776A"/>
    <w:rsid w:val="0037156C"/>
    <w:rsid w:val="00372F01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45E8F"/>
    <w:rsid w:val="00447221"/>
    <w:rsid w:val="00450114"/>
    <w:rsid w:val="00492E93"/>
    <w:rsid w:val="004948FC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E493F"/>
    <w:rsid w:val="005F102A"/>
    <w:rsid w:val="00602B4F"/>
    <w:rsid w:val="00603CC5"/>
    <w:rsid w:val="00603D30"/>
    <w:rsid w:val="006077EC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6F090A"/>
    <w:rsid w:val="007029CC"/>
    <w:rsid w:val="007040E1"/>
    <w:rsid w:val="007136F6"/>
    <w:rsid w:val="007276FE"/>
    <w:rsid w:val="00734514"/>
    <w:rsid w:val="00742E4C"/>
    <w:rsid w:val="00743AEC"/>
    <w:rsid w:val="007528B7"/>
    <w:rsid w:val="007616BC"/>
    <w:rsid w:val="00786E4D"/>
    <w:rsid w:val="007A0D53"/>
    <w:rsid w:val="007C7815"/>
    <w:rsid w:val="007D425B"/>
    <w:rsid w:val="007D7555"/>
    <w:rsid w:val="007F5BFE"/>
    <w:rsid w:val="00801A25"/>
    <w:rsid w:val="008053F2"/>
    <w:rsid w:val="00807225"/>
    <w:rsid w:val="008110BE"/>
    <w:rsid w:val="00813B39"/>
    <w:rsid w:val="0081788D"/>
    <w:rsid w:val="00822E00"/>
    <w:rsid w:val="00836F13"/>
    <w:rsid w:val="008508D6"/>
    <w:rsid w:val="00850B2F"/>
    <w:rsid w:val="00871E68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B21"/>
    <w:rsid w:val="008F731D"/>
    <w:rsid w:val="0090675B"/>
    <w:rsid w:val="0093185A"/>
    <w:rsid w:val="009338BF"/>
    <w:rsid w:val="00933A9F"/>
    <w:rsid w:val="00943E9E"/>
    <w:rsid w:val="00967B7A"/>
    <w:rsid w:val="009849F3"/>
    <w:rsid w:val="009A569D"/>
    <w:rsid w:val="009B3EB0"/>
    <w:rsid w:val="009B7330"/>
    <w:rsid w:val="009B7E61"/>
    <w:rsid w:val="009D09F7"/>
    <w:rsid w:val="009D552E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A6CD7"/>
    <w:rsid w:val="00AC2C1F"/>
    <w:rsid w:val="00AC547F"/>
    <w:rsid w:val="00B015B9"/>
    <w:rsid w:val="00B02CBB"/>
    <w:rsid w:val="00B147E2"/>
    <w:rsid w:val="00B152EB"/>
    <w:rsid w:val="00B23A6B"/>
    <w:rsid w:val="00B50EA0"/>
    <w:rsid w:val="00B61221"/>
    <w:rsid w:val="00B662B7"/>
    <w:rsid w:val="00B73518"/>
    <w:rsid w:val="00B956D0"/>
    <w:rsid w:val="00BC5314"/>
    <w:rsid w:val="00BE0D1B"/>
    <w:rsid w:val="00BE17BA"/>
    <w:rsid w:val="00BE39BE"/>
    <w:rsid w:val="00C06515"/>
    <w:rsid w:val="00C111E4"/>
    <w:rsid w:val="00C13A11"/>
    <w:rsid w:val="00C276A3"/>
    <w:rsid w:val="00C534BB"/>
    <w:rsid w:val="00C66A1C"/>
    <w:rsid w:val="00C803C5"/>
    <w:rsid w:val="00C80E4B"/>
    <w:rsid w:val="00C82738"/>
    <w:rsid w:val="00CA22DA"/>
    <w:rsid w:val="00CA3AD8"/>
    <w:rsid w:val="00CB0823"/>
    <w:rsid w:val="00CB6895"/>
    <w:rsid w:val="00CB7602"/>
    <w:rsid w:val="00CC13FA"/>
    <w:rsid w:val="00CD7DB9"/>
    <w:rsid w:val="00CE2B81"/>
    <w:rsid w:val="00CE58B7"/>
    <w:rsid w:val="00CF3257"/>
    <w:rsid w:val="00CF3CA5"/>
    <w:rsid w:val="00D27C81"/>
    <w:rsid w:val="00D34B01"/>
    <w:rsid w:val="00D3692D"/>
    <w:rsid w:val="00D4169D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5326"/>
    <w:rsid w:val="00DE74D8"/>
    <w:rsid w:val="00DF30DE"/>
    <w:rsid w:val="00DF31F7"/>
    <w:rsid w:val="00E00DB5"/>
    <w:rsid w:val="00E13DDB"/>
    <w:rsid w:val="00E15CEF"/>
    <w:rsid w:val="00E21B6E"/>
    <w:rsid w:val="00E23140"/>
    <w:rsid w:val="00E32E3B"/>
    <w:rsid w:val="00E431D8"/>
    <w:rsid w:val="00E465DA"/>
    <w:rsid w:val="00E5296A"/>
    <w:rsid w:val="00E533ED"/>
    <w:rsid w:val="00E54469"/>
    <w:rsid w:val="00E5640D"/>
    <w:rsid w:val="00E62BAF"/>
    <w:rsid w:val="00E652A0"/>
    <w:rsid w:val="00E67BF3"/>
    <w:rsid w:val="00E8315E"/>
    <w:rsid w:val="00E902FF"/>
    <w:rsid w:val="00EA6ECA"/>
    <w:rsid w:val="00EB6DA9"/>
    <w:rsid w:val="00EC3BE1"/>
    <w:rsid w:val="00EC5D0B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83346"/>
    <w:rsid w:val="00F837DE"/>
    <w:rsid w:val="00FA54D7"/>
    <w:rsid w:val="00FB219B"/>
    <w:rsid w:val="00FB368B"/>
    <w:rsid w:val="00FB7EBD"/>
    <w:rsid w:val="00FD3A6C"/>
    <w:rsid w:val="00FE3E4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12602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Admin</cp:lastModifiedBy>
  <cp:revision>9</cp:revision>
  <cp:lastPrinted>2021-05-14T04:25:00Z</cp:lastPrinted>
  <dcterms:created xsi:type="dcterms:W3CDTF">2021-05-18T04:20:00Z</dcterms:created>
  <dcterms:modified xsi:type="dcterms:W3CDTF">2022-05-23T07:41:00Z</dcterms:modified>
</cp:coreProperties>
</file>