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23" w:rsidRP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F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B84D9F" w:rsidRP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F">
        <w:rPr>
          <w:rFonts w:ascii="Times New Roman" w:hAnsi="Times New Roman" w:cs="Times New Roman"/>
          <w:b/>
          <w:sz w:val="28"/>
          <w:szCs w:val="28"/>
        </w:rPr>
        <w:t>БУРАНГУЛОВСКИЙ СЕЛЬСОВЕТ МУНИЦИПАЛЬНОГО РАЙОНА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F">
        <w:rPr>
          <w:rFonts w:ascii="Times New Roman" w:hAnsi="Times New Roman" w:cs="Times New Roman"/>
          <w:b/>
          <w:sz w:val="28"/>
          <w:szCs w:val="28"/>
        </w:rPr>
        <w:t>АБЗЕЛИЛОВСКИЙ РАЙОН РЕСПУБЛИКИ БАШКОРТОСТАН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администрации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Бурангуловский сельсовет муниципального района Абзелиловский район Республики Башкортостан в проекте поддержки местных инициатив (ППМИ).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Бурангуловский сельсовет</w:t>
      </w:r>
    </w:p>
    <w:p w:rsidR="00B84D9F" w:rsidRDefault="00B84D9F" w:rsidP="00B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4D9F" w:rsidRDefault="00B84D9F" w:rsidP="00B84D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B84D9F" w:rsidRDefault="00B84D9F" w:rsidP="00B84D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проекте по поддержке местных инициатив.</w:t>
      </w:r>
    </w:p>
    <w:p w:rsidR="00B84D9F" w:rsidRDefault="00B84D9F" w:rsidP="00B84D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Бурангуловский сельсовет организовать изучение общественного мнения населения сельского поселения о наиболее важных проблемах для участия в конкурсном отборе ППМИ:</w:t>
      </w:r>
    </w:p>
    <w:p w:rsidR="00B84D9F" w:rsidRDefault="00B84D9F" w:rsidP="00B84D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поддержки местных инициатив;</w:t>
      </w:r>
    </w:p>
    <w:p w:rsidR="00B84D9F" w:rsidRDefault="00B84D9F" w:rsidP="00B84D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общее собрание населения в населенном пункте сельского поселения Бурангуловский сельсовет по отбору приоритетной проблемы для участия в конкурсном отборе ППМИ.</w:t>
      </w:r>
    </w:p>
    <w:p w:rsidR="00B84D9F" w:rsidRDefault="00B84D9F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официально обнародовать в здании администрации сельского поселения Бурангуловский сельсовет муниципального района Абзелиловский район Республики Башкортостан.</w:t>
      </w:r>
    </w:p>
    <w:p w:rsidR="00B84D9F" w:rsidRDefault="00B84D9F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разместить на официальный сайт сельского поселения Бурангуловский сельсовет.</w:t>
      </w:r>
    </w:p>
    <w:p w:rsidR="00B84D9F" w:rsidRDefault="00B84D9F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Настоящее решение вступает в силу с момент его официального обнародования.</w:t>
      </w: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Бурангуловский сельсовет муниципального района </w:t>
      </w: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Абзелиловский район Республики Башкортостан</w:t>
      </w:r>
    </w:p>
    <w:p w:rsidR="00AC38C7" w:rsidRDefault="00AC38C7" w:rsidP="00B84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C7" w:rsidRDefault="00AC38C7" w:rsidP="00AC38C7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Ф.Ш.Махмутов</w:t>
      </w:r>
      <w:proofErr w:type="spellEnd"/>
    </w:p>
    <w:p w:rsidR="00AC38C7" w:rsidRDefault="00AC38C7" w:rsidP="00AC38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С.Бурангулово</w:t>
      </w:r>
      <w:proofErr w:type="spellEnd"/>
    </w:p>
    <w:p w:rsidR="00AC38C7" w:rsidRDefault="006E6B2B" w:rsidP="00A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февраля  2021</w:t>
      </w:r>
      <w:r w:rsidR="00AC38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8C7" w:rsidRPr="00B84D9F" w:rsidRDefault="00AC38C7" w:rsidP="00AC3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E6B2B">
        <w:rPr>
          <w:rFonts w:ascii="Times New Roman" w:hAnsi="Times New Roman" w:cs="Times New Roman"/>
          <w:sz w:val="28"/>
          <w:szCs w:val="28"/>
        </w:rPr>
        <w:t>134</w:t>
      </w:r>
    </w:p>
    <w:sectPr w:rsidR="00AC38C7" w:rsidRPr="00B84D9F" w:rsidSect="001E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380"/>
    <w:multiLevelType w:val="hybridMultilevel"/>
    <w:tmpl w:val="7DB0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4D9F"/>
    <w:rsid w:val="001E4143"/>
    <w:rsid w:val="00555B77"/>
    <w:rsid w:val="005A28A1"/>
    <w:rsid w:val="005E230A"/>
    <w:rsid w:val="006E6B2B"/>
    <w:rsid w:val="00AC38C7"/>
    <w:rsid w:val="00AF5923"/>
    <w:rsid w:val="00B8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Бурангул</dc:creator>
  <cp:keywords/>
  <dc:description/>
  <cp:lastModifiedBy>Бурангул</cp:lastModifiedBy>
  <cp:revision>5</cp:revision>
  <cp:lastPrinted>2021-03-24T12:21:00Z</cp:lastPrinted>
  <dcterms:created xsi:type="dcterms:W3CDTF">2021-03-13T07:49:00Z</dcterms:created>
  <dcterms:modified xsi:type="dcterms:W3CDTF">2021-03-24T12:25:00Z</dcterms:modified>
</cp:coreProperties>
</file>