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7F" w:rsidRDefault="00EA547F" w:rsidP="00EA547F">
      <w:pPr>
        <w:pStyle w:val="a3"/>
        <w:rPr>
          <w:i/>
          <w:sz w:val="20"/>
        </w:rPr>
      </w:pPr>
    </w:p>
    <w:p w:rsidR="002F7F30" w:rsidRDefault="002F7F30" w:rsidP="00EA547F">
      <w:pPr>
        <w:pStyle w:val="a3"/>
        <w:rPr>
          <w:i/>
          <w:sz w:val="20"/>
        </w:rPr>
      </w:pPr>
    </w:p>
    <w:p w:rsidR="002F7F30" w:rsidRPr="002F7F30" w:rsidRDefault="002F7F30" w:rsidP="002F7F30">
      <w:pPr>
        <w:widowControl/>
        <w:autoSpaceDE/>
        <w:autoSpaceDN/>
        <w:rPr>
          <w:sz w:val="20"/>
          <w:szCs w:val="24"/>
          <w:lang w:val="ru-RU" w:eastAsia="ru-RU"/>
        </w:rPr>
      </w:pPr>
      <w:r w:rsidRPr="002F7F30">
        <w:rPr>
          <w:sz w:val="20"/>
          <w:szCs w:val="24"/>
          <w:lang w:val="ru-RU" w:eastAsia="ru-RU"/>
        </w:rPr>
        <w:t>БАШКОРТОСТАН РЕСПУБЛИКА</w:t>
      </w:r>
      <w:r w:rsidRPr="002F7F30">
        <w:rPr>
          <w:sz w:val="20"/>
          <w:szCs w:val="24"/>
          <w:lang w:eastAsia="ru-RU"/>
        </w:rPr>
        <w:t>h</w:t>
      </w:r>
      <w:r w:rsidRPr="002F7F30">
        <w:rPr>
          <w:sz w:val="20"/>
          <w:szCs w:val="24"/>
          <w:lang w:val="ru-RU" w:eastAsia="ru-RU"/>
        </w:rPr>
        <w:t>Ы                                                      РЕСПУБЛИКА БАШКОРТОСТАН</w:t>
      </w:r>
    </w:p>
    <w:p w:rsidR="002F7F30" w:rsidRPr="002F7F30" w:rsidRDefault="002F7F30" w:rsidP="002F7F30">
      <w:pPr>
        <w:widowControl/>
        <w:autoSpaceDE/>
        <w:autoSpaceDN/>
        <w:rPr>
          <w:sz w:val="20"/>
          <w:szCs w:val="24"/>
          <w:lang w:val="ru-RU" w:eastAsia="ru-RU"/>
        </w:rPr>
      </w:pPr>
      <w:r w:rsidRPr="002F7F30">
        <w:rPr>
          <w:sz w:val="20"/>
          <w:szCs w:val="24"/>
          <w:lang w:val="ru-RU" w:eastAsia="ru-RU"/>
        </w:rPr>
        <w:t xml:space="preserve">              ЭБЙЭЛИЛ РАЙОНЫ                                                                     МУНИЦИПАЛЬНЫЙ РАЙОН</w:t>
      </w:r>
    </w:p>
    <w:p w:rsidR="002F7F30" w:rsidRPr="002F7F30" w:rsidRDefault="002F7F30" w:rsidP="002F7F30">
      <w:pPr>
        <w:keepNext/>
        <w:keepLines/>
        <w:widowControl/>
        <w:autoSpaceDE/>
        <w:autoSpaceDN/>
        <w:outlineLvl w:val="0"/>
        <w:rPr>
          <w:b/>
          <w:bCs/>
          <w:color w:val="365F91"/>
          <w:sz w:val="20"/>
          <w:szCs w:val="20"/>
          <w:lang w:val="ru-RU" w:eastAsia="ru-RU"/>
        </w:rPr>
      </w:pPr>
      <w:r w:rsidRPr="002F7F30">
        <w:rPr>
          <w:b/>
          <w:bCs/>
          <w:color w:val="365F91"/>
          <w:sz w:val="20"/>
          <w:szCs w:val="20"/>
          <w:lang w:val="ru-RU" w:eastAsia="ru-RU"/>
        </w:rPr>
        <w:t xml:space="preserve">МУНИЦИПАЛЬ РАЙОНЫНЫН                                                           АБЗЕЛИЛОВСКИЙ РАЙОН                                 </w:t>
      </w:r>
    </w:p>
    <w:p w:rsidR="002F7F30" w:rsidRPr="002F7F30" w:rsidRDefault="002F7F30" w:rsidP="002F7F30">
      <w:pPr>
        <w:keepNext/>
        <w:keepLines/>
        <w:widowControl/>
        <w:autoSpaceDE/>
        <w:autoSpaceDN/>
        <w:outlineLvl w:val="0"/>
        <w:rPr>
          <w:b/>
          <w:bCs/>
          <w:color w:val="365F91"/>
          <w:sz w:val="20"/>
          <w:szCs w:val="20"/>
          <w:lang w:val="ru-RU" w:eastAsia="ru-RU"/>
        </w:rPr>
      </w:pPr>
      <w:r w:rsidRPr="002F7F30">
        <w:rPr>
          <w:b/>
          <w:bCs/>
          <w:color w:val="365F91"/>
          <w:sz w:val="20"/>
          <w:szCs w:val="20"/>
          <w:lang w:val="ru-RU" w:eastAsia="ru-RU"/>
        </w:rPr>
        <w:t xml:space="preserve"> </w:t>
      </w:r>
      <w:r w:rsidR="0038605A">
        <w:rPr>
          <w:b/>
          <w:bCs/>
          <w:color w:val="365F91"/>
          <w:sz w:val="20"/>
          <w:szCs w:val="20"/>
          <w:lang w:val="be-BY" w:eastAsia="ru-RU"/>
        </w:rPr>
        <w:t>БУРАНГУЛ</w:t>
      </w:r>
      <w:r w:rsidRPr="002F7F30">
        <w:rPr>
          <w:b/>
          <w:bCs/>
          <w:color w:val="365F91"/>
          <w:sz w:val="20"/>
          <w:szCs w:val="20"/>
          <w:lang w:val="ru-RU" w:eastAsia="ru-RU"/>
        </w:rPr>
        <w:t xml:space="preserve"> АУЫЛ СОВЕТЫ                                                            АДМИНИСТРАЦИЯ СЕЛЬСКОГО</w:t>
      </w:r>
    </w:p>
    <w:p w:rsidR="002F7F30" w:rsidRPr="002F7F30" w:rsidRDefault="002F7F30" w:rsidP="002F7F30">
      <w:pPr>
        <w:widowControl/>
        <w:autoSpaceDE/>
        <w:autoSpaceDN/>
        <w:rPr>
          <w:b/>
          <w:bCs/>
          <w:sz w:val="20"/>
          <w:szCs w:val="24"/>
          <w:lang w:val="ru-RU" w:eastAsia="ru-RU"/>
        </w:rPr>
      </w:pPr>
      <w:r w:rsidRPr="002F7F30">
        <w:rPr>
          <w:b/>
          <w:bCs/>
          <w:sz w:val="20"/>
          <w:szCs w:val="24"/>
          <w:lang w:val="ru-RU" w:eastAsia="ru-RU"/>
        </w:rPr>
        <w:t xml:space="preserve">       АУЫЛ БИЛЭМЭ</w:t>
      </w:r>
      <w:r w:rsidRPr="002F7F30">
        <w:rPr>
          <w:b/>
          <w:bCs/>
          <w:sz w:val="20"/>
          <w:szCs w:val="24"/>
          <w:lang w:eastAsia="ru-RU"/>
        </w:rPr>
        <w:t>h</w:t>
      </w:r>
      <w:r w:rsidRPr="002F7F30">
        <w:rPr>
          <w:b/>
          <w:bCs/>
          <w:sz w:val="20"/>
          <w:szCs w:val="24"/>
          <w:lang w:val="ru-RU" w:eastAsia="ru-RU"/>
        </w:rPr>
        <w:t xml:space="preserve">Е                                                                                             ПОСЕЛЕНИЯ         </w:t>
      </w:r>
    </w:p>
    <w:p w:rsidR="002F7F30" w:rsidRPr="002F7F30" w:rsidRDefault="002F7F30" w:rsidP="002F7F30">
      <w:pPr>
        <w:widowControl/>
        <w:autoSpaceDE/>
        <w:autoSpaceDN/>
        <w:rPr>
          <w:b/>
          <w:bCs/>
          <w:sz w:val="20"/>
          <w:szCs w:val="24"/>
          <w:lang w:val="ru-RU" w:eastAsia="ru-RU"/>
        </w:rPr>
      </w:pPr>
      <w:r w:rsidRPr="002F7F30">
        <w:rPr>
          <w:b/>
          <w:bCs/>
          <w:sz w:val="20"/>
          <w:szCs w:val="24"/>
          <w:lang w:val="ru-RU" w:eastAsia="ru-RU"/>
        </w:rPr>
        <w:t xml:space="preserve">                                                                                                                                 </w:t>
      </w:r>
      <w:r w:rsidR="0038605A">
        <w:rPr>
          <w:b/>
          <w:bCs/>
          <w:sz w:val="20"/>
          <w:szCs w:val="24"/>
          <w:lang w:val="ru-RU" w:eastAsia="ru-RU"/>
        </w:rPr>
        <w:t>БУРАНГУЛОВСКИЙ</w:t>
      </w:r>
      <w:r w:rsidRPr="002F7F30">
        <w:rPr>
          <w:b/>
          <w:bCs/>
          <w:sz w:val="20"/>
          <w:szCs w:val="24"/>
          <w:lang w:val="ru-RU" w:eastAsia="ru-RU"/>
        </w:rPr>
        <w:t xml:space="preserve">       </w:t>
      </w:r>
    </w:p>
    <w:p w:rsidR="002F7F30" w:rsidRPr="002F7F30" w:rsidRDefault="002F7F30" w:rsidP="002F7F30">
      <w:pPr>
        <w:widowControl/>
        <w:autoSpaceDE/>
        <w:autoSpaceDN/>
        <w:rPr>
          <w:b/>
          <w:bCs/>
          <w:sz w:val="20"/>
          <w:szCs w:val="24"/>
          <w:lang w:val="ru-RU" w:eastAsia="ru-RU"/>
        </w:rPr>
      </w:pPr>
      <w:r w:rsidRPr="002F7F30">
        <w:rPr>
          <w:b/>
          <w:bCs/>
          <w:sz w:val="20"/>
          <w:szCs w:val="24"/>
          <w:lang w:val="ru-RU" w:eastAsia="ru-RU"/>
        </w:rPr>
        <w:t xml:space="preserve">               ХАКИМИЭТЕ                                                                                              СЕЛЬСОВЕТ</w:t>
      </w:r>
    </w:p>
    <w:p w:rsidR="002F7F30" w:rsidRPr="002F7F30" w:rsidRDefault="002F7F30" w:rsidP="002F7F30">
      <w:pPr>
        <w:widowControl/>
        <w:autoSpaceDE/>
        <w:autoSpaceDN/>
        <w:jc w:val="center"/>
        <w:rPr>
          <w:rFonts w:ascii="Cambria Math" w:hAnsi="Cambria Math" w:cs="Cambria Math"/>
          <w:b/>
          <w:sz w:val="28"/>
          <w:szCs w:val="28"/>
          <w:lang w:val="be-BY" w:eastAsia="ru-RU"/>
        </w:rPr>
      </w:pPr>
    </w:p>
    <w:p w:rsidR="002F7F30" w:rsidRDefault="002F7F30" w:rsidP="002F7F30">
      <w:pPr>
        <w:widowControl/>
        <w:autoSpaceDE/>
        <w:autoSpaceDN/>
        <w:rPr>
          <w:b/>
          <w:sz w:val="24"/>
          <w:szCs w:val="28"/>
          <w:lang w:val="ru-RU" w:eastAsia="ru-RU"/>
        </w:rPr>
      </w:pPr>
      <w:r w:rsidRPr="002F7F30">
        <w:rPr>
          <w:rFonts w:ascii="Cambria Math" w:hAnsi="Cambria Math" w:cs="Cambria Math"/>
          <w:b/>
          <w:sz w:val="28"/>
          <w:szCs w:val="28"/>
          <w:lang w:val="be-BY" w:eastAsia="ru-RU"/>
        </w:rPr>
        <w:t>Ҡ</w:t>
      </w:r>
      <w:r w:rsidRPr="002F7F30">
        <w:rPr>
          <w:b/>
          <w:sz w:val="28"/>
          <w:szCs w:val="28"/>
          <w:lang w:val="ru-RU" w:eastAsia="ru-RU"/>
        </w:rPr>
        <w:t>АРАР                                                                              ПОСТАНОВЛЕНИЕ</w:t>
      </w:r>
      <w:r w:rsidRPr="002F7F30">
        <w:rPr>
          <w:b/>
          <w:sz w:val="24"/>
          <w:szCs w:val="28"/>
          <w:lang w:val="ru-RU" w:eastAsia="ru-RU"/>
        </w:rPr>
        <w:t xml:space="preserve">            от </w:t>
      </w:r>
      <w:r w:rsidR="0038605A">
        <w:rPr>
          <w:b/>
          <w:sz w:val="24"/>
          <w:szCs w:val="28"/>
          <w:lang w:val="ru-RU" w:eastAsia="ru-RU"/>
        </w:rPr>
        <w:t>29</w:t>
      </w:r>
      <w:r w:rsidRPr="002F7F30">
        <w:rPr>
          <w:b/>
          <w:sz w:val="24"/>
          <w:szCs w:val="28"/>
          <w:lang w:val="ru-RU" w:eastAsia="ru-RU"/>
        </w:rPr>
        <w:t xml:space="preserve">.04.2020              </w:t>
      </w:r>
      <w:r w:rsidR="0038605A">
        <w:rPr>
          <w:b/>
          <w:sz w:val="24"/>
          <w:szCs w:val="28"/>
          <w:lang w:val="ru-RU" w:eastAsia="ru-RU"/>
        </w:rPr>
        <w:t>21\2</w:t>
      </w:r>
    </w:p>
    <w:p w:rsidR="002F7F30" w:rsidRPr="002F7F30" w:rsidRDefault="002F7F30" w:rsidP="002F7F30">
      <w:pPr>
        <w:widowControl/>
        <w:autoSpaceDE/>
        <w:autoSpaceDN/>
        <w:rPr>
          <w:b/>
          <w:sz w:val="24"/>
          <w:szCs w:val="28"/>
          <w:lang w:val="ru-RU" w:eastAsia="ru-RU"/>
        </w:rPr>
      </w:pPr>
      <w:r w:rsidRPr="002F7F30">
        <w:rPr>
          <w:b/>
          <w:sz w:val="24"/>
          <w:szCs w:val="28"/>
          <w:lang w:val="ru-RU" w:eastAsia="ru-RU"/>
        </w:rPr>
        <w:t xml:space="preserve">                                                               </w:t>
      </w:r>
      <w:r>
        <w:rPr>
          <w:b/>
          <w:sz w:val="24"/>
          <w:szCs w:val="28"/>
          <w:lang w:val="ru-RU" w:eastAsia="ru-RU"/>
        </w:rPr>
        <w:t xml:space="preserve">                                                   </w:t>
      </w:r>
      <w:r w:rsidR="0038605A">
        <w:rPr>
          <w:b/>
          <w:sz w:val="24"/>
          <w:szCs w:val="28"/>
          <w:lang w:val="ru-RU" w:eastAsia="ru-RU"/>
        </w:rPr>
        <w:t xml:space="preserve">  </w:t>
      </w:r>
      <w:r w:rsidRPr="002F7F30">
        <w:rPr>
          <w:b/>
          <w:sz w:val="24"/>
          <w:szCs w:val="28"/>
          <w:lang w:val="ru-RU" w:eastAsia="ru-RU"/>
        </w:rPr>
        <w:t xml:space="preserve"> от </w:t>
      </w:r>
      <w:r w:rsidR="0038605A">
        <w:rPr>
          <w:b/>
          <w:sz w:val="24"/>
          <w:szCs w:val="28"/>
          <w:lang w:val="ru-RU" w:eastAsia="ru-RU"/>
        </w:rPr>
        <w:t>29</w:t>
      </w:r>
      <w:r w:rsidRPr="002F7F30">
        <w:rPr>
          <w:b/>
          <w:sz w:val="24"/>
          <w:szCs w:val="28"/>
          <w:lang w:val="ru-RU" w:eastAsia="ru-RU"/>
        </w:rPr>
        <w:t>.04.2020</w:t>
      </w:r>
    </w:p>
    <w:p w:rsidR="002F7F30" w:rsidRPr="002F7F30" w:rsidRDefault="002F7F30" w:rsidP="002F7F30">
      <w:pPr>
        <w:widowControl/>
        <w:autoSpaceDE/>
        <w:autoSpaceDN/>
        <w:rPr>
          <w:b/>
          <w:sz w:val="24"/>
          <w:szCs w:val="28"/>
          <w:lang w:val="ru-RU" w:eastAsia="ru-RU"/>
        </w:rPr>
      </w:pPr>
    </w:p>
    <w:p w:rsidR="001D1A0E" w:rsidRDefault="001D1A0E" w:rsidP="001D1A0E">
      <w:pPr>
        <w:ind w:firstLine="540"/>
        <w:jc w:val="both"/>
        <w:rPr>
          <w:sz w:val="28"/>
          <w:szCs w:val="28"/>
          <w:lang w:val="ru-RU" w:eastAsia="ru-RU"/>
        </w:rPr>
      </w:pPr>
    </w:p>
    <w:p w:rsidR="00500B04" w:rsidRDefault="00500B04" w:rsidP="001D1A0E">
      <w:pPr>
        <w:ind w:firstLine="540"/>
        <w:jc w:val="both"/>
        <w:rPr>
          <w:sz w:val="28"/>
          <w:szCs w:val="28"/>
          <w:lang w:val="ru-RU" w:eastAsia="ru-RU"/>
        </w:rPr>
      </w:pPr>
    </w:p>
    <w:p w:rsidR="00500B04" w:rsidRPr="00500B04" w:rsidRDefault="00500B04" w:rsidP="00500B04">
      <w:pPr>
        <w:ind w:firstLine="540"/>
        <w:jc w:val="center"/>
        <w:rPr>
          <w:b/>
          <w:sz w:val="28"/>
          <w:szCs w:val="28"/>
          <w:lang w:val="ru-RU" w:eastAsia="ru-RU"/>
        </w:rPr>
      </w:pPr>
      <w:r w:rsidRPr="00500B04">
        <w:rPr>
          <w:b/>
          <w:sz w:val="28"/>
          <w:szCs w:val="28"/>
          <w:lang w:val="x-none" w:eastAsia="ru-RU"/>
        </w:rPr>
        <w:t>Об утверждении Порядка составления и предоставления сводной бюджетной отчетности</w:t>
      </w:r>
      <w:r>
        <w:rPr>
          <w:b/>
          <w:sz w:val="28"/>
          <w:szCs w:val="28"/>
          <w:lang w:val="ru-RU" w:eastAsia="ru-RU"/>
        </w:rPr>
        <w:t xml:space="preserve"> по администрации сельского поселения </w:t>
      </w:r>
      <w:r w:rsidR="0038605A">
        <w:rPr>
          <w:b/>
          <w:sz w:val="28"/>
          <w:szCs w:val="28"/>
          <w:lang w:val="ru-RU" w:eastAsia="ru-RU"/>
        </w:rPr>
        <w:t>Бурангуловский</w:t>
      </w:r>
      <w:r>
        <w:rPr>
          <w:b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</w:t>
      </w:r>
    </w:p>
    <w:p w:rsidR="00500B04" w:rsidRPr="00500B04" w:rsidRDefault="00500B04" w:rsidP="001D1A0E">
      <w:pPr>
        <w:ind w:firstLine="540"/>
        <w:jc w:val="both"/>
        <w:rPr>
          <w:sz w:val="28"/>
          <w:szCs w:val="28"/>
          <w:lang w:val="x-none" w:eastAsia="ru-RU"/>
        </w:rPr>
      </w:pPr>
    </w:p>
    <w:p w:rsidR="00500B04" w:rsidRDefault="00500B04" w:rsidP="001D1A0E">
      <w:pPr>
        <w:ind w:firstLine="540"/>
        <w:jc w:val="both"/>
        <w:rPr>
          <w:sz w:val="28"/>
          <w:szCs w:val="28"/>
          <w:lang w:val="ru-RU" w:eastAsia="ru-RU"/>
        </w:rPr>
      </w:pPr>
    </w:p>
    <w:p w:rsidR="00500B04" w:rsidRPr="001D1A0E" w:rsidRDefault="00500B04" w:rsidP="001D1A0E">
      <w:pPr>
        <w:ind w:firstLine="540"/>
        <w:jc w:val="both"/>
        <w:rPr>
          <w:sz w:val="28"/>
          <w:szCs w:val="28"/>
          <w:lang w:val="ru-RU" w:eastAsia="ru-RU"/>
        </w:rPr>
      </w:pPr>
    </w:p>
    <w:p w:rsidR="001D1A0E" w:rsidRPr="001D1A0E" w:rsidRDefault="001D1A0E" w:rsidP="001D1A0E">
      <w:pPr>
        <w:ind w:firstLine="540"/>
        <w:jc w:val="both"/>
        <w:rPr>
          <w:sz w:val="28"/>
          <w:szCs w:val="28"/>
          <w:lang w:val="ru-RU" w:eastAsia="ru-RU"/>
        </w:rPr>
      </w:pPr>
      <w:r w:rsidRPr="001D1A0E">
        <w:rPr>
          <w:sz w:val="28"/>
          <w:szCs w:val="28"/>
          <w:lang w:val="ru-RU" w:eastAsia="ru-RU"/>
        </w:rPr>
        <w:t>В соответствии с пунктом 2 статьи 154 Бюджетного кодекса Российской Федерации, решени</w:t>
      </w:r>
      <w:r w:rsidR="007F27E5">
        <w:rPr>
          <w:sz w:val="28"/>
          <w:szCs w:val="28"/>
          <w:lang w:val="ru-RU" w:eastAsia="ru-RU"/>
        </w:rPr>
        <w:t>ем</w:t>
      </w:r>
      <w:r w:rsidRPr="001D1A0E">
        <w:rPr>
          <w:sz w:val="28"/>
          <w:szCs w:val="28"/>
          <w:lang w:val="ru-RU" w:eastAsia="ru-RU"/>
        </w:rPr>
        <w:t xml:space="preserve"> Совета сельского поселения </w:t>
      </w:r>
      <w:r w:rsidR="0038605A">
        <w:rPr>
          <w:sz w:val="28"/>
          <w:szCs w:val="28"/>
          <w:lang w:val="ru-RU" w:eastAsia="ru-RU"/>
        </w:rPr>
        <w:t>Бурангуловский</w:t>
      </w:r>
      <w:r w:rsidRPr="001D1A0E">
        <w:rPr>
          <w:sz w:val="28"/>
          <w:szCs w:val="28"/>
          <w:lang w:val="ru-RU" w:eastAsia="ru-RU"/>
        </w:rPr>
        <w:t xml:space="preserve"> сельсовет муниципального района </w:t>
      </w:r>
      <w:r w:rsidR="007F27E5">
        <w:rPr>
          <w:sz w:val="28"/>
          <w:szCs w:val="28"/>
          <w:lang w:val="ru-RU" w:eastAsia="ru-RU"/>
        </w:rPr>
        <w:t>Абзелиловский</w:t>
      </w:r>
      <w:r w:rsidRPr="001D1A0E">
        <w:rPr>
          <w:sz w:val="28"/>
          <w:szCs w:val="28"/>
          <w:lang w:val="ru-RU" w:eastAsia="ru-RU"/>
        </w:rPr>
        <w:t xml:space="preserve"> район Республики Башкортостан «О бюджетном процессе в сельском поселении </w:t>
      </w:r>
      <w:r w:rsidR="0038605A">
        <w:rPr>
          <w:sz w:val="28"/>
          <w:szCs w:val="28"/>
          <w:lang w:val="ru-RU" w:eastAsia="ru-RU"/>
        </w:rPr>
        <w:t>Бурангуловский</w:t>
      </w:r>
      <w:r w:rsidRPr="001D1A0E">
        <w:rPr>
          <w:sz w:val="28"/>
          <w:szCs w:val="28"/>
          <w:lang w:val="ru-RU" w:eastAsia="ru-RU"/>
        </w:rPr>
        <w:t xml:space="preserve"> сельсовет муниципального района </w:t>
      </w:r>
      <w:r w:rsidR="007F27E5">
        <w:rPr>
          <w:sz w:val="28"/>
          <w:szCs w:val="28"/>
          <w:lang w:val="ru-RU" w:eastAsia="ru-RU"/>
        </w:rPr>
        <w:t>Абзелиловский</w:t>
      </w:r>
      <w:r w:rsidRPr="001D1A0E">
        <w:rPr>
          <w:sz w:val="28"/>
          <w:szCs w:val="28"/>
          <w:lang w:val="ru-RU" w:eastAsia="ru-RU"/>
        </w:rPr>
        <w:t xml:space="preserve"> рай</w:t>
      </w:r>
      <w:r w:rsidR="004B7A07">
        <w:rPr>
          <w:sz w:val="28"/>
          <w:szCs w:val="28"/>
          <w:lang w:val="ru-RU" w:eastAsia="ru-RU"/>
        </w:rPr>
        <w:t>он Республики Башкортостан» от 06.08</w:t>
      </w:r>
      <w:r w:rsidRPr="001D1A0E">
        <w:rPr>
          <w:sz w:val="28"/>
          <w:szCs w:val="28"/>
          <w:lang w:val="ru-RU" w:eastAsia="ru-RU"/>
        </w:rPr>
        <w:t>.201</w:t>
      </w:r>
      <w:r w:rsidR="004B7A07">
        <w:rPr>
          <w:sz w:val="28"/>
          <w:szCs w:val="28"/>
          <w:lang w:val="ru-RU" w:eastAsia="ru-RU"/>
        </w:rPr>
        <w:t>4</w:t>
      </w:r>
      <w:r w:rsidRPr="001D1A0E">
        <w:rPr>
          <w:sz w:val="28"/>
          <w:szCs w:val="28"/>
          <w:lang w:val="ru-RU" w:eastAsia="ru-RU"/>
        </w:rPr>
        <w:t xml:space="preserve"> г. № </w:t>
      </w:r>
      <w:r w:rsidR="004B7A07">
        <w:rPr>
          <w:sz w:val="28"/>
          <w:szCs w:val="28"/>
          <w:lang w:val="ru-RU" w:eastAsia="ru-RU"/>
        </w:rPr>
        <w:t>125</w:t>
      </w:r>
      <w:r w:rsidRPr="001D1A0E">
        <w:rPr>
          <w:sz w:val="28"/>
          <w:szCs w:val="28"/>
          <w:lang w:val="ru-RU" w:eastAsia="ru-RU"/>
        </w:rPr>
        <w:t>:</w:t>
      </w:r>
    </w:p>
    <w:p w:rsidR="001D1A0E" w:rsidRPr="001D1A0E" w:rsidRDefault="001D1A0E" w:rsidP="001D1A0E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spacing w:before="200"/>
        <w:ind w:left="0" w:firstLine="709"/>
        <w:jc w:val="both"/>
        <w:rPr>
          <w:sz w:val="28"/>
          <w:szCs w:val="28"/>
          <w:lang w:val="ru-RU" w:eastAsia="ru-RU"/>
        </w:rPr>
      </w:pPr>
      <w:r w:rsidRPr="001D1A0E">
        <w:rPr>
          <w:sz w:val="28"/>
          <w:szCs w:val="28"/>
          <w:lang w:val="ru-RU" w:eastAsia="ru-RU"/>
        </w:rPr>
        <w:t>Утвердить прилагаемый Порядок составления и представления сводной бюджетной отчетности.</w:t>
      </w:r>
    </w:p>
    <w:p w:rsidR="001D1A0E" w:rsidRPr="001D1A0E" w:rsidRDefault="001D1A0E" w:rsidP="001D1A0E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spacing w:before="200"/>
        <w:ind w:left="0" w:firstLine="709"/>
        <w:jc w:val="both"/>
        <w:rPr>
          <w:sz w:val="28"/>
          <w:szCs w:val="28"/>
          <w:lang w:val="ru-RU" w:eastAsia="ru-RU"/>
        </w:rPr>
      </w:pPr>
      <w:r w:rsidRPr="001D1A0E">
        <w:rPr>
          <w:sz w:val="28"/>
          <w:szCs w:val="28"/>
          <w:lang w:val="ru-RU" w:eastAsia="ru-RU"/>
        </w:rPr>
        <w:t xml:space="preserve">Настоящее распоряжение разместить на официальном сайте Администрации сельского поселения </w:t>
      </w:r>
      <w:r w:rsidR="0038605A">
        <w:rPr>
          <w:sz w:val="28"/>
          <w:szCs w:val="28"/>
          <w:lang w:val="ru-RU" w:eastAsia="ru-RU"/>
        </w:rPr>
        <w:t>Бурангуловский</w:t>
      </w:r>
      <w:r w:rsidRPr="001D1A0E">
        <w:rPr>
          <w:sz w:val="28"/>
          <w:szCs w:val="28"/>
          <w:lang w:val="ru-RU" w:eastAsia="ru-RU"/>
        </w:rPr>
        <w:t xml:space="preserve"> сельсовет муниципального района </w:t>
      </w:r>
      <w:r w:rsidR="007F27E5">
        <w:rPr>
          <w:sz w:val="28"/>
          <w:szCs w:val="28"/>
          <w:lang w:val="ru-RU" w:eastAsia="ru-RU"/>
        </w:rPr>
        <w:t>Абзелиловский</w:t>
      </w:r>
      <w:r w:rsidRPr="001D1A0E">
        <w:rPr>
          <w:sz w:val="28"/>
          <w:szCs w:val="28"/>
          <w:lang w:val="ru-RU" w:eastAsia="ru-RU"/>
        </w:rPr>
        <w:t xml:space="preserve"> район Республи</w:t>
      </w:r>
      <w:r w:rsidR="004B7A07">
        <w:rPr>
          <w:sz w:val="28"/>
          <w:szCs w:val="28"/>
          <w:lang w:val="ru-RU" w:eastAsia="ru-RU"/>
        </w:rPr>
        <w:t>ки Башкортостан: http://</w:t>
      </w:r>
      <w:proofErr w:type="spellStart"/>
      <w:r w:rsidR="004B7A07">
        <w:rPr>
          <w:sz w:val="28"/>
          <w:szCs w:val="28"/>
          <w:lang w:eastAsia="ru-RU"/>
        </w:rPr>
        <w:t>tashtimer</w:t>
      </w:r>
      <w:proofErr w:type="spellEnd"/>
      <w:r w:rsidRPr="001D1A0E">
        <w:rPr>
          <w:sz w:val="28"/>
          <w:szCs w:val="28"/>
          <w:lang w:val="ru-RU" w:eastAsia="ru-RU"/>
        </w:rPr>
        <w:t>.</w:t>
      </w:r>
      <w:proofErr w:type="spellStart"/>
      <w:r w:rsidRPr="001D1A0E">
        <w:rPr>
          <w:sz w:val="28"/>
          <w:szCs w:val="28"/>
          <w:lang w:val="ru-RU" w:eastAsia="ru-RU"/>
        </w:rPr>
        <w:t>ru</w:t>
      </w:r>
      <w:proofErr w:type="spellEnd"/>
      <w:r w:rsidRPr="001D1A0E">
        <w:rPr>
          <w:sz w:val="28"/>
          <w:szCs w:val="28"/>
          <w:lang w:val="ru-RU" w:eastAsia="ru-RU"/>
        </w:rPr>
        <w:t>/.</w:t>
      </w:r>
    </w:p>
    <w:p w:rsidR="001D1A0E" w:rsidRPr="001D1A0E" w:rsidRDefault="001D1A0E" w:rsidP="001D1A0E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spacing w:before="200"/>
        <w:ind w:left="0" w:firstLine="709"/>
        <w:jc w:val="both"/>
        <w:rPr>
          <w:sz w:val="28"/>
          <w:szCs w:val="28"/>
          <w:lang w:val="ru-RU" w:eastAsia="ru-RU"/>
        </w:rPr>
      </w:pPr>
      <w:r w:rsidRPr="001D1A0E">
        <w:rPr>
          <w:sz w:val="28"/>
          <w:szCs w:val="28"/>
          <w:lang w:val="ru-RU" w:eastAsia="ru-RU"/>
        </w:rPr>
        <w:t>Настоящее распоряжение вступает в силу со дня подписания.</w:t>
      </w:r>
    </w:p>
    <w:p w:rsidR="001D1A0E" w:rsidRPr="001D1A0E" w:rsidRDefault="001D1A0E" w:rsidP="001D1A0E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spacing w:before="200"/>
        <w:ind w:left="0" w:firstLine="709"/>
        <w:jc w:val="both"/>
        <w:rPr>
          <w:sz w:val="28"/>
          <w:szCs w:val="28"/>
          <w:lang w:val="ru-RU" w:eastAsia="ru-RU"/>
        </w:rPr>
      </w:pPr>
      <w:r w:rsidRPr="001D1A0E">
        <w:rPr>
          <w:sz w:val="28"/>
          <w:szCs w:val="28"/>
          <w:lang w:val="ru-RU" w:eastAsia="ru-RU"/>
        </w:rPr>
        <w:t>Контроль за исполнением настоящего распоряжения оставляю за собой.</w:t>
      </w:r>
    </w:p>
    <w:p w:rsidR="001D1A0E" w:rsidRPr="001D1A0E" w:rsidRDefault="001D1A0E" w:rsidP="001D1A0E">
      <w:pPr>
        <w:tabs>
          <w:tab w:val="left" w:pos="993"/>
        </w:tabs>
        <w:spacing w:before="200"/>
        <w:jc w:val="both"/>
        <w:rPr>
          <w:sz w:val="28"/>
          <w:szCs w:val="28"/>
          <w:lang w:val="ru-RU" w:eastAsia="ru-RU"/>
        </w:rPr>
      </w:pPr>
    </w:p>
    <w:p w:rsidR="001D1A0E" w:rsidRPr="001D1A0E" w:rsidRDefault="001D1A0E" w:rsidP="001D1A0E">
      <w:pPr>
        <w:widowControl/>
        <w:autoSpaceDE/>
        <w:autoSpaceDN/>
        <w:rPr>
          <w:sz w:val="28"/>
          <w:szCs w:val="28"/>
          <w:lang w:val="ru-RU" w:eastAsia="ru-RU"/>
        </w:rPr>
      </w:pPr>
      <w:r w:rsidRPr="001D1A0E">
        <w:rPr>
          <w:sz w:val="28"/>
          <w:szCs w:val="28"/>
          <w:lang w:val="ru-RU" w:eastAsia="ru-RU"/>
        </w:rPr>
        <w:t xml:space="preserve">Глава сельского поселения                     </w:t>
      </w:r>
      <w:r w:rsidR="004B7A07">
        <w:rPr>
          <w:sz w:val="28"/>
          <w:szCs w:val="28"/>
          <w:lang w:val="ru-RU" w:eastAsia="ru-RU"/>
        </w:rPr>
        <w:t xml:space="preserve">          </w:t>
      </w:r>
      <w:r w:rsidR="006177A3">
        <w:rPr>
          <w:sz w:val="28"/>
          <w:szCs w:val="28"/>
          <w:lang w:val="ru-RU" w:eastAsia="ru-RU"/>
        </w:rPr>
        <w:t xml:space="preserve">        </w:t>
      </w:r>
      <w:proofErr w:type="spellStart"/>
      <w:r w:rsidR="006177A3">
        <w:rPr>
          <w:sz w:val="28"/>
          <w:szCs w:val="28"/>
          <w:lang w:val="ru-RU" w:eastAsia="ru-RU"/>
        </w:rPr>
        <w:t>Гибадатов</w:t>
      </w:r>
      <w:proofErr w:type="spellEnd"/>
      <w:r w:rsidR="006177A3">
        <w:rPr>
          <w:sz w:val="28"/>
          <w:szCs w:val="28"/>
          <w:lang w:val="ru-RU" w:eastAsia="ru-RU"/>
        </w:rPr>
        <w:t xml:space="preserve"> Р.А.</w:t>
      </w:r>
      <w:r w:rsidRPr="001D1A0E">
        <w:rPr>
          <w:sz w:val="28"/>
          <w:szCs w:val="28"/>
          <w:lang w:val="ru-RU" w:eastAsia="ru-RU"/>
        </w:rPr>
        <w:t xml:space="preserve">                </w:t>
      </w:r>
    </w:p>
    <w:p w:rsidR="001D1A0E" w:rsidRPr="001D1A0E" w:rsidRDefault="001D1A0E" w:rsidP="001D1A0E">
      <w:pPr>
        <w:widowControl/>
        <w:autoSpaceDE/>
        <w:autoSpaceDN/>
        <w:rPr>
          <w:sz w:val="28"/>
          <w:szCs w:val="28"/>
          <w:lang w:val="ru-RU" w:eastAsia="ru-RU"/>
        </w:rPr>
      </w:pPr>
    </w:p>
    <w:p w:rsidR="00E07067" w:rsidRDefault="00E07067" w:rsidP="001D1A0E">
      <w:pPr>
        <w:jc w:val="right"/>
        <w:outlineLvl w:val="0"/>
        <w:rPr>
          <w:sz w:val="28"/>
          <w:szCs w:val="28"/>
          <w:lang w:val="ru-RU" w:eastAsia="ru-RU"/>
        </w:rPr>
      </w:pPr>
    </w:p>
    <w:p w:rsidR="006177A3" w:rsidRDefault="006177A3" w:rsidP="001D1A0E">
      <w:pPr>
        <w:jc w:val="right"/>
        <w:outlineLvl w:val="0"/>
        <w:rPr>
          <w:sz w:val="28"/>
          <w:szCs w:val="28"/>
          <w:lang w:val="ru-RU" w:eastAsia="ru-RU"/>
        </w:rPr>
      </w:pPr>
    </w:p>
    <w:p w:rsidR="006177A3" w:rsidRDefault="006177A3" w:rsidP="001D1A0E">
      <w:pPr>
        <w:jc w:val="right"/>
        <w:outlineLvl w:val="0"/>
        <w:rPr>
          <w:sz w:val="28"/>
          <w:szCs w:val="28"/>
          <w:lang w:val="ru-RU" w:eastAsia="ru-RU"/>
        </w:rPr>
      </w:pPr>
    </w:p>
    <w:p w:rsidR="006177A3" w:rsidRDefault="006177A3" w:rsidP="001D1A0E">
      <w:pPr>
        <w:jc w:val="right"/>
        <w:outlineLvl w:val="0"/>
        <w:rPr>
          <w:sz w:val="28"/>
          <w:szCs w:val="28"/>
          <w:lang w:val="ru-RU" w:eastAsia="ru-RU"/>
        </w:rPr>
      </w:pPr>
    </w:p>
    <w:p w:rsidR="001D1A0E" w:rsidRPr="001D1A0E" w:rsidRDefault="00E07067" w:rsidP="001D1A0E">
      <w:pPr>
        <w:jc w:val="right"/>
        <w:outlineLvl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Ут</w:t>
      </w:r>
      <w:r w:rsidR="001D1A0E" w:rsidRPr="001D1A0E">
        <w:rPr>
          <w:sz w:val="28"/>
          <w:szCs w:val="28"/>
          <w:lang w:val="ru-RU" w:eastAsia="ru-RU"/>
        </w:rPr>
        <w:t>вержден</w:t>
      </w:r>
    </w:p>
    <w:p w:rsidR="001D1A0E" w:rsidRPr="001D1A0E" w:rsidRDefault="00E07067" w:rsidP="001D1A0E">
      <w:pPr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постановлением</w:t>
      </w:r>
      <w:r w:rsidR="001D1A0E" w:rsidRPr="001D1A0E">
        <w:rPr>
          <w:sz w:val="28"/>
          <w:szCs w:val="28"/>
          <w:lang w:val="ru-RU" w:eastAsia="ru-RU"/>
        </w:rPr>
        <w:t xml:space="preserve"> Администрации сельского поселения</w:t>
      </w:r>
    </w:p>
    <w:p w:rsidR="001D1A0E" w:rsidRPr="001D1A0E" w:rsidRDefault="0038605A" w:rsidP="001D1A0E">
      <w:pPr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Бурангуловский</w:t>
      </w:r>
      <w:r w:rsidR="001D1A0E" w:rsidRPr="001D1A0E">
        <w:rPr>
          <w:sz w:val="28"/>
          <w:szCs w:val="28"/>
          <w:lang w:val="ru-RU" w:eastAsia="ru-RU"/>
        </w:rPr>
        <w:t xml:space="preserve"> сельсовет муниципального района</w:t>
      </w:r>
    </w:p>
    <w:p w:rsidR="001D1A0E" w:rsidRPr="001D1A0E" w:rsidRDefault="007F27E5" w:rsidP="001D1A0E">
      <w:pPr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Абзелиловский</w:t>
      </w:r>
      <w:r w:rsidR="001D1A0E" w:rsidRPr="001D1A0E">
        <w:rPr>
          <w:sz w:val="28"/>
          <w:szCs w:val="28"/>
          <w:lang w:val="ru-RU" w:eastAsia="ru-RU"/>
        </w:rPr>
        <w:t xml:space="preserve"> район Республики Башкортостан</w:t>
      </w:r>
    </w:p>
    <w:p w:rsidR="001D1A0E" w:rsidRPr="001D1A0E" w:rsidRDefault="006177A3" w:rsidP="001D1A0E">
      <w:pPr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 29</w:t>
      </w:r>
      <w:r w:rsidR="001D1A0E" w:rsidRPr="001D1A0E">
        <w:rPr>
          <w:sz w:val="28"/>
          <w:szCs w:val="28"/>
          <w:lang w:val="ru-RU" w:eastAsia="ru-RU"/>
        </w:rPr>
        <w:t>.0</w:t>
      </w:r>
      <w:r w:rsidR="00E07067">
        <w:rPr>
          <w:sz w:val="28"/>
          <w:szCs w:val="28"/>
          <w:lang w:val="ru-RU" w:eastAsia="ru-RU"/>
        </w:rPr>
        <w:t>4</w:t>
      </w:r>
      <w:r w:rsidR="001D1A0E" w:rsidRPr="001D1A0E">
        <w:rPr>
          <w:sz w:val="28"/>
          <w:szCs w:val="28"/>
          <w:lang w:val="ru-RU" w:eastAsia="ru-RU"/>
        </w:rPr>
        <w:t xml:space="preserve">.2020 г. № </w:t>
      </w:r>
      <w:r>
        <w:rPr>
          <w:sz w:val="28"/>
          <w:szCs w:val="28"/>
          <w:lang w:val="ru-RU" w:eastAsia="ru-RU"/>
        </w:rPr>
        <w:t>21\2</w:t>
      </w:r>
      <w:bookmarkStart w:id="0" w:name="_GoBack"/>
      <w:bookmarkEnd w:id="0"/>
    </w:p>
    <w:p w:rsidR="001D1A0E" w:rsidRPr="001D1A0E" w:rsidRDefault="001D1A0E" w:rsidP="001D1A0E">
      <w:pPr>
        <w:jc w:val="center"/>
        <w:rPr>
          <w:sz w:val="28"/>
          <w:szCs w:val="28"/>
          <w:lang w:val="ru-RU" w:eastAsia="ru-RU"/>
        </w:rPr>
      </w:pPr>
    </w:p>
    <w:p w:rsidR="001D1A0E" w:rsidRPr="001D1A0E" w:rsidRDefault="001D1A0E" w:rsidP="001D1A0E">
      <w:pPr>
        <w:jc w:val="center"/>
        <w:rPr>
          <w:b/>
          <w:sz w:val="28"/>
          <w:szCs w:val="28"/>
          <w:lang w:val="ru-RU" w:eastAsia="ru-RU"/>
        </w:rPr>
      </w:pPr>
      <w:bookmarkStart w:id="1" w:name="P34"/>
      <w:bookmarkEnd w:id="1"/>
      <w:r w:rsidRPr="001D1A0E">
        <w:rPr>
          <w:b/>
          <w:sz w:val="28"/>
          <w:szCs w:val="28"/>
          <w:lang w:val="ru-RU" w:eastAsia="ru-RU"/>
        </w:rPr>
        <w:t>ПОРЯДОК</w:t>
      </w:r>
    </w:p>
    <w:p w:rsidR="001D1A0E" w:rsidRPr="001D1A0E" w:rsidRDefault="001D1A0E" w:rsidP="001D1A0E">
      <w:pPr>
        <w:jc w:val="center"/>
        <w:rPr>
          <w:b/>
          <w:sz w:val="28"/>
          <w:szCs w:val="28"/>
          <w:lang w:val="ru-RU" w:eastAsia="ru-RU"/>
        </w:rPr>
      </w:pPr>
      <w:r w:rsidRPr="001D1A0E">
        <w:rPr>
          <w:b/>
          <w:sz w:val="28"/>
          <w:szCs w:val="28"/>
          <w:lang w:val="ru-RU" w:eastAsia="ru-RU"/>
        </w:rPr>
        <w:t>СОСТАВЛЕНИЯ И ПРЕДСТАВЛЕНИЯ СВОДНОЙ БЮДЖЕТНОЙ ОТЧЕТНОСТИ</w:t>
      </w:r>
    </w:p>
    <w:p w:rsidR="001D1A0E" w:rsidRPr="001D1A0E" w:rsidRDefault="001D1A0E" w:rsidP="001D1A0E">
      <w:pPr>
        <w:jc w:val="center"/>
        <w:rPr>
          <w:sz w:val="28"/>
          <w:szCs w:val="28"/>
          <w:lang w:val="ru-RU" w:eastAsia="ru-RU"/>
        </w:rPr>
      </w:pPr>
    </w:p>
    <w:p w:rsidR="001D1A0E" w:rsidRPr="001D1A0E" w:rsidRDefault="001D1A0E" w:rsidP="001D1A0E">
      <w:pPr>
        <w:jc w:val="center"/>
        <w:outlineLvl w:val="1"/>
        <w:rPr>
          <w:sz w:val="28"/>
          <w:szCs w:val="28"/>
          <w:lang w:val="ru-RU" w:eastAsia="ru-RU"/>
        </w:rPr>
      </w:pPr>
      <w:r w:rsidRPr="001D1A0E">
        <w:rPr>
          <w:sz w:val="28"/>
          <w:szCs w:val="28"/>
          <w:lang w:val="ru-RU" w:eastAsia="ru-RU"/>
        </w:rPr>
        <w:t>I. ОБЩИЕ ПОЛОЖЕНИЯ</w:t>
      </w:r>
    </w:p>
    <w:p w:rsidR="001D1A0E" w:rsidRPr="001D1A0E" w:rsidRDefault="001D1A0E" w:rsidP="001D1A0E">
      <w:pPr>
        <w:jc w:val="center"/>
        <w:rPr>
          <w:sz w:val="28"/>
          <w:szCs w:val="28"/>
          <w:lang w:val="ru-RU" w:eastAsia="ru-RU"/>
        </w:rPr>
      </w:pPr>
    </w:p>
    <w:p w:rsidR="001D1A0E" w:rsidRPr="001D1A0E" w:rsidRDefault="001D1A0E" w:rsidP="001D1A0E">
      <w:pPr>
        <w:ind w:firstLine="540"/>
        <w:jc w:val="both"/>
        <w:rPr>
          <w:sz w:val="28"/>
          <w:szCs w:val="28"/>
          <w:lang w:val="ru-RU" w:eastAsia="ru-RU"/>
        </w:rPr>
      </w:pPr>
      <w:r w:rsidRPr="001D1A0E">
        <w:rPr>
          <w:sz w:val="28"/>
          <w:szCs w:val="28"/>
          <w:lang w:val="ru-RU" w:eastAsia="ru-RU"/>
        </w:rPr>
        <w:t xml:space="preserve">1. </w:t>
      </w:r>
      <w:proofErr w:type="gramStart"/>
      <w:r w:rsidRPr="001D1A0E">
        <w:rPr>
          <w:sz w:val="28"/>
          <w:szCs w:val="28"/>
          <w:lang w:val="ru-RU" w:eastAsia="ru-RU"/>
        </w:rPr>
        <w:t>Настоящий Порядок составления и представления сводной бюджетной отчетности (далее - Порядок) разработан в соответствии с пунктом 2 статьи 154 Бюджетного кодек</w:t>
      </w:r>
      <w:r w:rsidR="00E07067">
        <w:rPr>
          <w:sz w:val="28"/>
          <w:szCs w:val="28"/>
          <w:lang w:val="ru-RU" w:eastAsia="ru-RU"/>
        </w:rPr>
        <w:t xml:space="preserve">са Российской Федерации, </w:t>
      </w:r>
      <w:r w:rsidRPr="001D1A0E">
        <w:rPr>
          <w:sz w:val="28"/>
          <w:szCs w:val="28"/>
          <w:lang w:val="ru-RU" w:eastAsia="ru-RU"/>
        </w:rPr>
        <w:t xml:space="preserve"> решени</w:t>
      </w:r>
      <w:r w:rsidR="00E07067">
        <w:rPr>
          <w:sz w:val="28"/>
          <w:szCs w:val="28"/>
          <w:lang w:val="ru-RU" w:eastAsia="ru-RU"/>
        </w:rPr>
        <w:t>е</w:t>
      </w:r>
      <w:r w:rsidRPr="001D1A0E">
        <w:rPr>
          <w:sz w:val="28"/>
          <w:szCs w:val="28"/>
          <w:lang w:val="ru-RU" w:eastAsia="ru-RU"/>
        </w:rPr>
        <w:t xml:space="preserve"> Совета сельского поселения </w:t>
      </w:r>
      <w:r w:rsidR="0038605A">
        <w:rPr>
          <w:sz w:val="28"/>
          <w:szCs w:val="28"/>
          <w:lang w:val="ru-RU" w:eastAsia="ru-RU"/>
        </w:rPr>
        <w:t>Бурангуловский</w:t>
      </w:r>
      <w:r w:rsidRPr="001D1A0E">
        <w:rPr>
          <w:sz w:val="28"/>
          <w:szCs w:val="28"/>
          <w:lang w:val="ru-RU" w:eastAsia="ru-RU"/>
        </w:rPr>
        <w:t xml:space="preserve"> сельсовет муниципального района </w:t>
      </w:r>
      <w:r w:rsidR="007F27E5">
        <w:rPr>
          <w:sz w:val="28"/>
          <w:szCs w:val="28"/>
          <w:lang w:val="ru-RU" w:eastAsia="ru-RU"/>
        </w:rPr>
        <w:t>Абзелиловский</w:t>
      </w:r>
      <w:r w:rsidRPr="001D1A0E">
        <w:rPr>
          <w:sz w:val="28"/>
          <w:szCs w:val="28"/>
          <w:lang w:val="ru-RU" w:eastAsia="ru-RU"/>
        </w:rPr>
        <w:t xml:space="preserve"> район Республики Башкортостан «О бюджетном процессе в сельском поселении </w:t>
      </w:r>
      <w:r w:rsidR="0038605A">
        <w:rPr>
          <w:sz w:val="28"/>
          <w:szCs w:val="28"/>
          <w:lang w:val="ru-RU" w:eastAsia="ru-RU"/>
        </w:rPr>
        <w:t>Бурангуловский</w:t>
      </w:r>
      <w:r w:rsidRPr="001D1A0E">
        <w:rPr>
          <w:sz w:val="28"/>
          <w:szCs w:val="28"/>
          <w:lang w:val="ru-RU" w:eastAsia="ru-RU"/>
        </w:rPr>
        <w:t xml:space="preserve"> сельсовет муниципального района </w:t>
      </w:r>
      <w:r w:rsidR="007F27E5">
        <w:rPr>
          <w:sz w:val="28"/>
          <w:szCs w:val="28"/>
          <w:lang w:val="ru-RU" w:eastAsia="ru-RU"/>
        </w:rPr>
        <w:t>Абзелиловский</w:t>
      </w:r>
      <w:r w:rsidRPr="001D1A0E">
        <w:rPr>
          <w:sz w:val="28"/>
          <w:szCs w:val="28"/>
          <w:lang w:val="ru-RU" w:eastAsia="ru-RU"/>
        </w:rPr>
        <w:t xml:space="preserve"> рай</w:t>
      </w:r>
      <w:r w:rsidR="00E07067">
        <w:rPr>
          <w:sz w:val="28"/>
          <w:szCs w:val="28"/>
          <w:lang w:val="ru-RU" w:eastAsia="ru-RU"/>
        </w:rPr>
        <w:t>он Республики Башкортостан» от 06.08</w:t>
      </w:r>
      <w:r w:rsidRPr="001D1A0E">
        <w:rPr>
          <w:sz w:val="28"/>
          <w:szCs w:val="28"/>
          <w:lang w:val="ru-RU" w:eastAsia="ru-RU"/>
        </w:rPr>
        <w:t>.201</w:t>
      </w:r>
      <w:r w:rsidR="00E07067">
        <w:rPr>
          <w:sz w:val="28"/>
          <w:szCs w:val="28"/>
          <w:lang w:val="ru-RU" w:eastAsia="ru-RU"/>
        </w:rPr>
        <w:t>4</w:t>
      </w:r>
      <w:r w:rsidRPr="001D1A0E">
        <w:rPr>
          <w:sz w:val="28"/>
          <w:szCs w:val="28"/>
          <w:lang w:val="ru-RU" w:eastAsia="ru-RU"/>
        </w:rPr>
        <w:t xml:space="preserve"> г. № </w:t>
      </w:r>
      <w:r w:rsidR="00E07067">
        <w:rPr>
          <w:sz w:val="28"/>
          <w:szCs w:val="28"/>
          <w:lang w:val="ru-RU" w:eastAsia="ru-RU"/>
        </w:rPr>
        <w:t xml:space="preserve">125 </w:t>
      </w:r>
      <w:r w:rsidRPr="001D1A0E">
        <w:rPr>
          <w:sz w:val="28"/>
          <w:szCs w:val="28"/>
          <w:lang w:val="ru-RU" w:eastAsia="ru-RU"/>
        </w:rPr>
        <w:t>в целях установления единого порядка составления годовой, квартальной</w:t>
      </w:r>
      <w:proofErr w:type="gramEnd"/>
      <w:r w:rsidRPr="001D1A0E">
        <w:rPr>
          <w:sz w:val="28"/>
          <w:szCs w:val="28"/>
          <w:lang w:val="ru-RU" w:eastAsia="ru-RU"/>
        </w:rPr>
        <w:t xml:space="preserve"> </w:t>
      </w:r>
      <w:proofErr w:type="gramStart"/>
      <w:r w:rsidRPr="001D1A0E">
        <w:rPr>
          <w:sz w:val="28"/>
          <w:szCs w:val="28"/>
          <w:lang w:val="ru-RU" w:eastAsia="ru-RU"/>
        </w:rPr>
        <w:t xml:space="preserve">и месячной отчетности (далее - бюджетная отчетность) главными распорядителями средств бюджета сельского поселения </w:t>
      </w:r>
      <w:r w:rsidR="0038605A">
        <w:rPr>
          <w:sz w:val="28"/>
          <w:szCs w:val="28"/>
          <w:lang w:val="ru-RU" w:eastAsia="ru-RU"/>
        </w:rPr>
        <w:t>Бурангуловский</w:t>
      </w:r>
      <w:r w:rsidRPr="001D1A0E">
        <w:rPr>
          <w:sz w:val="28"/>
          <w:szCs w:val="28"/>
          <w:lang w:val="ru-RU" w:eastAsia="ru-RU"/>
        </w:rPr>
        <w:t xml:space="preserve"> сельсовет муниципального района </w:t>
      </w:r>
      <w:r w:rsidR="007F27E5">
        <w:rPr>
          <w:sz w:val="28"/>
          <w:szCs w:val="28"/>
          <w:lang w:val="ru-RU" w:eastAsia="ru-RU"/>
        </w:rPr>
        <w:t>Абзелиловский</w:t>
      </w:r>
      <w:r w:rsidRPr="001D1A0E">
        <w:rPr>
          <w:sz w:val="28"/>
          <w:szCs w:val="28"/>
          <w:lang w:val="ru-RU" w:eastAsia="ru-RU"/>
        </w:rPr>
        <w:t xml:space="preserve"> район Республики Башкортостан, главными администраторами доходов бюджета сельского поселения </w:t>
      </w:r>
      <w:r w:rsidR="0038605A">
        <w:rPr>
          <w:sz w:val="28"/>
          <w:szCs w:val="28"/>
          <w:lang w:val="ru-RU" w:eastAsia="ru-RU"/>
        </w:rPr>
        <w:t>Бурангуловский</w:t>
      </w:r>
      <w:r w:rsidRPr="001D1A0E">
        <w:rPr>
          <w:sz w:val="28"/>
          <w:szCs w:val="28"/>
          <w:lang w:val="ru-RU" w:eastAsia="ru-RU"/>
        </w:rPr>
        <w:t xml:space="preserve"> сельсовет муниципального района </w:t>
      </w:r>
      <w:r w:rsidR="007F27E5">
        <w:rPr>
          <w:sz w:val="28"/>
          <w:szCs w:val="28"/>
          <w:lang w:val="ru-RU" w:eastAsia="ru-RU"/>
        </w:rPr>
        <w:t>Абзелиловский</w:t>
      </w:r>
      <w:r w:rsidRPr="001D1A0E">
        <w:rPr>
          <w:sz w:val="28"/>
          <w:szCs w:val="28"/>
          <w:lang w:val="ru-RU" w:eastAsia="ru-RU"/>
        </w:rPr>
        <w:t xml:space="preserve"> район Республики Башкортостан, главными администраторами источников финансирования дефицита бюджета сельского поселения </w:t>
      </w:r>
      <w:r w:rsidR="0038605A">
        <w:rPr>
          <w:sz w:val="28"/>
          <w:szCs w:val="28"/>
          <w:lang w:val="ru-RU" w:eastAsia="ru-RU"/>
        </w:rPr>
        <w:t>Бурангуловский</w:t>
      </w:r>
      <w:r w:rsidRPr="001D1A0E">
        <w:rPr>
          <w:sz w:val="28"/>
          <w:szCs w:val="28"/>
          <w:lang w:val="ru-RU" w:eastAsia="ru-RU"/>
        </w:rPr>
        <w:t xml:space="preserve"> сельсовет муниципального района </w:t>
      </w:r>
      <w:r w:rsidR="007F27E5">
        <w:rPr>
          <w:sz w:val="28"/>
          <w:szCs w:val="28"/>
          <w:lang w:val="ru-RU" w:eastAsia="ru-RU"/>
        </w:rPr>
        <w:t>Абзелиловский</w:t>
      </w:r>
      <w:r w:rsidRPr="001D1A0E">
        <w:rPr>
          <w:sz w:val="28"/>
          <w:szCs w:val="28"/>
          <w:lang w:val="ru-RU" w:eastAsia="ru-RU"/>
        </w:rPr>
        <w:t xml:space="preserve"> район Республики Башкортостан (далее - главные администраторы средств бюджета сельского поселения), а также сводной</w:t>
      </w:r>
      <w:proofErr w:type="gramEnd"/>
      <w:r w:rsidRPr="001D1A0E">
        <w:rPr>
          <w:sz w:val="28"/>
          <w:szCs w:val="28"/>
          <w:lang w:val="ru-RU" w:eastAsia="ru-RU"/>
        </w:rPr>
        <w:t xml:space="preserve"> бухгалтерской отчетности органами муниципальной власти сельского поселения </w:t>
      </w:r>
      <w:r w:rsidR="0038605A">
        <w:rPr>
          <w:sz w:val="28"/>
          <w:szCs w:val="28"/>
          <w:lang w:val="ru-RU" w:eastAsia="ru-RU"/>
        </w:rPr>
        <w:t>Бурангуловский</w:t>
      </w:r>
      <w:r w:rsidRPr="001D1A0E">
        <w:rPr>
          <w:sz w:val="28"/>
          <w:szCs w:val="28"/>
          <w:lang w:val="ru-RU" w:eastAsia="ru-RU"/>
        </w:rPr>
        <w:t xml:space="preserve"> сельсовет муниципального района </w:t>
      </w:r>
      <w:r w:rsidR="007F27E5">
        <w:rPr>
          <w:sz w:val="28"/>
          <w:szCs w:val="28"/>
          <w:lang w:val="ru-RU" w:eastAsia="ru-RU"/>
        </w:rPr>
        <w:t>Абзелиловский</w:t>
      </w:r>
      <w:r w:rsidRPr="001D1A0E">
        <w:rPr>
          <w:sz w:val="28"/>
          <w:szCs w:val="28"/>
          <w:lang w:val="ru-RU" w:eastAsia="ru-RU"/>
        </w:rPr>
        <w:t xml:space="preserve"> район Республики Башкортостан, осуществляющими функции и полномочия учредителя в отношении бюджетных и автономных учреждений, и ее представления в Администрацию сельского поселения </w:t>
      </w:r>
      <w:r w:rsidR="0038605A">
        <w:rPr>
          <w:sz w:val="28"/>
          <w:szCs w:val="28"/>
          <w:lang w:val="ru-RU" w:eastAsia="ru-RU"/>
        </w:rPr>
        <w:t>Бурангуловский</w:t>
      </w:r>
      <w:r w:rsidRPr="001D1A0E">
        <w:rPr>
          <w:sz w:val="28"/>
          <w:szCs w:val="28"/>
          <w:lang w:val="ru-RU" w:eastAsia="ru-RU"/>
        </w:rPr>
        <w:t xml:space="preserve"> сельсовет муниципального района </w:t>
      </w:r>
      <w:r w:rsidR="007F27E5">
        <w:rPr>
          <w:sz w:val="28"/>
          <w:szCs w:val="28"/>
          <w:lang w:val="ru-RU" w:eastAsia="ru-RU"/>
        </w:rPr>
        <w:t>Абзелиловский</w:t>
      </w:r>
      <w:r w:rsidRPr="001D1A0E">
        <w:rPr>
          <w:sz w:val="28"/>
          <w:szCs w:val="28"/>
          <w:lang w:val="ru-RU" w:eastAsia="ru-RU"/>
        </w:rPr>
        <w:t xml:space="preserve"> район Республики Башкортостан (далее – Администрация сельского поселения).</w:t>
      </w:r>
    </w:p>
    <w:p w:rsidR="001D1A0E" w:rsidRPr="001D1A0E" w:rsidRDefault="001D1A0E" w:rsidP="001D1A0E">
      <w:pPr>
        <w:spacing w:before="200"/>
        <w:ind w:firstLine="540"/>
        <w:jc w:val="both"/>
        <w:rPr>
          <w:sz w:val="28"/>
          <w:szCs w:val="28"/>
          <w:lang w:val="ru-RU" w:eastAsia="ru-RU"/>
        </w:rPr>
      </w:pPr>
      <w:proofErr w:type="gramStart"/>
      <w:r w:rsidRPr="001D1A0E">
        <w:rPr>
          <w:sz w:val="28"/>
          <w:szCs w:val="28"/>
          <w:lang w:val="ru-RU" w:eastAsia="ru-RU"/>
        </w:rPr>
        <w:t xml:space="preserve">Органы муниципальной власти сельского поселения </w:t>
      </w:r>
      <w:r w:rsidR="0038605A">
        <w:rPr>
          <w:sz w:val="28"/>
          <w:szCs w:val="28"/>
          <w:lang w:val="ru-RU" w:eastAsia="ru-RU"/>
        </w:rPr>
        <w:t>Бурангуловский</w:t>
      </w:r>
      <w:r w:rsidRPr="001D1A0E">
        <w:rPr>
          <w:sz w:val="28"/>
          <w:szCs w:val="28"/>
          <w:lang w:val="ru-RU" w:eastAsia="ru-RU"/>
        </w:rPr>
        <w:t xml:space="preserve"> сельсовет муниципального района </w:t>
      </w:r>
      <w:r w:rsidR="007F27E5">
        <w:rPr>
          <w:sz w:val="28"/>
          <w:szCs w:val="28"/>
          <w:lang w:val="ru-RU" w:eastAsia="ru-RU"/>
        </w:rPr>
        <w:t>Абзелиловский</w:t>
      </w:r>
      <w:r w:rsidRPr="001D1A0E">
        <w:rPr>
          <w:sz w:val="28"/>
          <w:szCs w:val="28"/>
          <w:lang w:val="ru-RU" w:eastAsia="ru-RU"/>
        </w:rPr>
        <w:t xml:space="preserve"> район Республики Башкортостан, осуществляющие функции и полномочия учредителя в отношении бюджетных и автономных учреждений (далее - учредители), созданных на базе имущества, находящегося в муниципальной собственности сельского поселения </w:t>
      </w:r>
      <w:r w:rsidR="0038605A">
        <w:rPr>
          <w:sz w:val="28"/>
          <w:szCs w:val="28"/>
          <w:lang w:val="ru-RU" w:eastAsia="ru-RU"/>
        </w:rPr>
        <w:t>Бурангуловский</w:t>
      </w:r>
      <w:r w:rsidRPr="001D1A0E">
        <w:rPr>
          <w:sz w:val="28"/>
          <w:szCs w:val="28"/>
          <w:lang w:val="ru-RU" w:eastAsia="ru-RU"/>
        </w:rPr>
        <w:t xml:space="preserve"> сельсовет муниципального района </w:t>
      </w:r>
      <w:r w:rsidR="007F27E5">
        <w:rPr>
          <w:sz w:val="28"/>
          <w:szCs w:val="28"/>
          <w:lang w:val="ru-RU" w:eastAsia="ru-RU"/>
        </w:rPr>
        <w:t>Абзелиловский</w:t>
      </w:r>
      <w:r w:rsidRPr="001D1A0E">
        <w:rPr>
          <w:sz w:val="28"/>
          <w:szCs w:val="28"/>
          <w:lang w:val="ru-RU" w:eastAsia="ru-RU"/>
        </w:rPr>
        <w:t xml:space="preserve"> район Республики Башкортостан </w:t>
      </w:r>
      <w:r w:rsidRPr="001D1A0E">
        <w:rPr>
          <w:sz w:val="28"/>
          <w:szCs w:val="28"/>
          <w:lang w:val="ru-RU" w:eastAsia="ru-RU"/>
        </w:rPr>
        <w:lastRenderedPageBreak/>
        <w:t>(далее - муниципальные бюджетные и автономные учреждения), составляют годовую и квартальную сводную бухгалтерскую отчетность муниципальных бюджетных и</w:t>
      </w:r>
      <w:proofErr w:type="gramEnd"/>
      <w:r w:rsidRPr="001D1A0E">
        <w:rPr>
          <w:sz w:val="28"/>
          <w:szCs w:val="28"/>
          <w:lang w:val="ru-RU" w:eastAsia="ru-RU"/>
        </w:rPr>
        <w:t xml:space="preserve"> </w:t>
      </w:r>
      <w:proofErr w:type="gramStart"/>
      <w:r w:rsidRPr="001D1A0E">
        <w:rPr>
          <w:sz w:val="28"/>
          <w:szCs w:val="28"/>
          <w:lang w:val="ru-RU" w:eastAsia="ru-RU"/>
        </w:rPr>
        <w:t>автономных учреждений на основании бухгалтерской отчетности, представленной муниципальными бюджетными и автономными учреждениями, и представляют ее в Администрацию сельского поселения одновременно с бюджетной отчетностью в соответствии с требованиями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25.03.2011 N 33н (далее - Инструкция 33н).</w:t>
      </w:r>
      <w:proofErr w:type="gramEnd"/>
    </w:p>
    <w:p w:rsidR="001D1A0E" w:rsidRPr="001D1A0E" w:rsidRDefault="001D1A0E" w:rsidP="001D1A0E">
      <w:pPr>
        <w:spacing w:before="200"/>
        <w:ind w:firstLine="540"/>
        <w:jc w:val="both"/>
        <w:rPr>
          <w:sz w:val="28"/>
          <w:szCs w:val="28"/>
          <w:lang w:val="ru-RU" w:eastAsia="ru-RU"/>
        </w:rPr>
      </w:pPr>
      <w:r w:rsidRPr="001D1A0E">
        <w:rPr>
          <w:sz w:val="28"/>
          <w:szCs w:val="28"/>
          <w:lang w:val="ru-RU" w:eastAsia="ru-RU"/>
        </w:rPr>
        <w:t>2. Главные администраторы средств бюджета сельского поселения составляют бюджетную отчетность на основе единой методологии и стандартов бюджетного учета, устанавливаемых законодательством Российской Федерации, а также с соблюдением требований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N 191н (далее - Инструкция 191н).</w:t>
      </w:r>
    </w:p>
    <w:p w:rsidR="001D1A0E" w:rsidRPr="001D1A0E" w:rsidRDefault="001D1A0E" w:rsidP="001D1A0E">
      <w:pPr>
        <w:spacing w:before="200"/>
        <w:ind w:firstLine="540"/>
        <w:jc w:val="both"/>
        <w:rPr>
          <w:sz w:val="28"/>
          <w:szCs w:val="28"/>
          <w:lang w:val="ru-RU" w:eastAsia="ru-RU"/>
        </w:rPr>
      </w:pPr>
      <w:r w:rsidRPr="001D1A0E">
        <w:rPr>
          <w:sz w:val="28"/>
          <w:szCs w:val="28"/>
          <w:lang w:val="ru-RU" w:eastAsia="ru-RU"/>
        </w:rPr>
        <w:t>3. Формирование бюджетной отчетности главными администраторами средств бюджета сельского поселения осуществляется на основании данных Главной книги, а также иных регистров бюджетного учета, установленных нормативными правовыми актами Министерства финансов Российской Федерации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1D1A0E" w:rsidRPr="001D1A0E" w:rsidRDefault="001D1A0E" w:rsidP="001D1A0E">
      <w:pPr>
        <w:spacing w:before="200"/>
        <w:ind w:firstLine="540"/>
        <w:jc w:val="both"/>
        <w:rPr>
          <w:sz w:val="28"/>
          <w:szCs w:val="28"/>
          <w:lang w:val="ru-RU" w:eastAsia="ru-RU"/>
        </w:rPr>
      </w:pPr>
      <w:r w:rsidRPr="001D1A0E">
        <w:rPr>
          <w:sz w:val="28"/>
          <w:szCs w:val="28"/>
          <w:lang w:val="ru-RU" w:eastAsia="ru-RU"/>
        </w:rPr>
        <w:t>4. Главные администраторы средств бюджета сельского поселения представляют в Администрацию сельского поселения бюджетную отчетность, которая формируется на основании отчетности главного администратора средств бюджета сельского поселения и отчетности, представленной от казенных учреждений, с последующим обобщением путем суммирования одноименных показателей по соответствующим строкам и графам отчетности.</w:t>
      </w:r>
    </w:p>
    <w:p w:rsidR="001D1A0E" w:rsidRPr="001D1A0E" w:rsidRDefault="001D1A0E" w:rsidP="001D1A0E">
      <w:pPr>
        <w:spacing w:before="200"/>
        <w:ind w:firstLine="540"/>
        <w:jc w:val="both"/>
        <w:rPr>
          <w:sz w:val="28"/>
          <w:szCs w:val="28"/>
          <w:lang w:val="ru-RU" w:eastAsia="ru-RU"/>
        </w:rPr>
      </w:pPr>
      <w:r w:rsidRPr="001D1A0E">
        <w:rPr>
          <w:sz w:val="28"/>
          <w:szCs w:val="28"/>
          <w:lang w:val="ru-RU" w:eastAsia="ru-RU"/>
        </w:rPr>
        <w:t>Учредитель (или иное уполномоченное лицо) представляет в Администрацию сельского поселения сводную бухгалтерскую отчетность муниципальных бюджетных и автономных учреждений на основании бухгалтерской отчетности, представленной муниципальными бюджетными и автономными учреждениями по формам и в порядке, установленным Министерством финансов Российской Федерации.</w:t>
      </w:r>
    </w:p>
    <w:p w:rsidR="001D1A0E" w:rsidRPr="001D1A0E" w:rsidRDefault="001D1A0E" w:rsidP="001D1A0E">
      <w:pPr>
        <w:spacing w:before="200"/>
        <w:ind w:firstLine="540"/>
        <w:jc w:val="both"/>
        <w:rPr>
          <w:sz w:val="28"/>
          <w:szCs w:val="28"/>
          <w:lang w:val="ru-RU" w:eastAsia="ru-RU"/>
        </w:rPr>
      </w:pPr>
      <w:r w:rsidRPr="001D1A0E">
        <w:rPr>
          <w:sz w:val="28"/>
          <w:szCs w:val="28"/>
          <w:lang w:val="ru-RU" w:eastAsia="ru-RU"/>
        </w:rPr>
        <w:t>5. Бюджетная отчетность и сводная бухгалтерская отчетность составляются в рублях с точностью до второго знака после запятой, нарастающим итогом с начала текущего финансового года на отчетную дату.</w:t>
      </w:r>
    </w:p>
    <w:p w:rsidR="001D1A0E" w:rsidRPr="001D1A0E" w:rsidRDefault="001D1A0E" w:rsidP="001D1A0E">
      <w:pPr>
        <w:spacing w:before="200"/>
        <w:ind w:firstLine="540"/>
        <w:jc w:val="both"/>
        <w:rPr>
          <w:sz w:val="28"/>
          <w:szCs w:val="28"/>
          <w:lang w:val="ru-RU" w:eastAsia="ru-RU"/>
        </w:rPr>
      </w:pPr>
      <w:r w:rsidRPr="001D1A0E">
        <w:rPr>
          <w:sz w:val="28"/>
          <w:szCs w:val="28"/>
          <w:lang w:val="ru-RU" w:eastAsia="ru-RU"/>
        </w:rPr>
        <w:lastRenderedPageBreak/>
        <w:t>6. Формы бюджетной отчетности должны содержать полное или сокращенное наименование составителя отчетного документа в соответствии с записью в Сводном реестре главных распорядителей, распорядителей и получателей средств бюджета сельского поселения, главных администраторов и администраторов доходов бюджета сельского поселения, главных администраторов и администраторов источников финансирования дефицита бюджета сельского поселения и учредительными документами.</w:t>
      </w:r>
    </w:p>
    <w:p w:rsidR="001D1A0E" w:rsidRPr="001D1A0E" w:rsidRDefault="001D1A0E" w:rsidP="001D1A0E">
      <w:pPr>
        <w:spacing w:before="200"/>
        <w:ind w:firstLine="540"/>
        <w:jc w:val="both"/>
        <w:rPr>
          <w:sz w:val="28"/>
          <w:szCs w:val="28"/>
          <w:lang w:val="ru-RU" w:eastAsia="ru-RU"/>
        </w:rPr>
      </w:pPr>
      <w:r w:rsidRPr="001D1A0E">
        <w:rPr>
          <w:sz w:val="28"/>
          <w:szCs w:val="28"/>
          <w:lang w:val="ru-RU" w:eastAsia="ru-RU"/>
        </w:rPr>
        <w:t>7. Бюджетная отчетность в обязательном порядке подписывается руководителем, главным бухгалтером главного администратора средств бюджета сельского поселения (или уполномоченным лицом). В случае, если формы отчетности содержат плановые или аналитические показатели - дополнительно руководителем планово-экономической службы (при наличии).</w:t>
      </w:r>
    </w:p>
    <w:p w:rsidR="001D1A0E" w:rsidRPr="001D1A0E" w:rsidRDefault="001D1A0E" w:rsidP="001D1A0E">
      <w:pPr>
        <w:spacing w:before="200"/>
        <w:ind w:firstLine="540"/>
        <w:jc w:val="both"/>
        <w:rPr>
          <w:sz w:val="28"/>
          <w:szCs w:val="28"/>
          <w:lang w:val="ru-RU" w:eastAsia="ru-RU"/>
        </w:rPr>
      </w:pPr>
      <w:r w:rsidRPr="001D1A0E">
        <w:rPr>
          <w:sz w:val="28"/>
          <w:szCs w:val="28"/>
          <w:lang w:val="ru-RU" w:eastAsia="ru-RU"/>
        </w:rPr>
        <w:t>Сводная бухгалтерская отчетность подписывается руководителем, главным бухгалтером учредителя (или уполномоченным лицом).</w:t>
      </w:r>
    </w:p>
    <w:p w:rsidR="001D1A0E" w:rsidRPr="001D1A0E" w:rsidRDefault="001D1A0E" w:rsidP="001D1A0E">
      <w:pPr>
        <w:spacing w:before="200"/>
        <w:ind w:firstLine="540"/>
        <w:jc w:val="both"/>
        <w:rPr>
          <w:sz w:val="28"/>
          <w:szCs w:val="28"/>
          <w:lang w:val="ru-RU" w:eastAsia="ru-RU"/>
        </w:rPr>
      </w:pPr>
      <w:r w:rsidRPr="001D1A0E">
        <w:rPr>
          <w:sz w:val="28"/>
          <w:szCs w:val="28"/>
          <w:lang w:val="ru-RU" w:eastAsia="ru-RU"/>
        </w:rPr>
        <w:t>8. Бюджетная отчетность представляется главными администраторами средств бюджета сельского поселения в Администрацию сельского поселения с использованием программного комплекса «Свод-Смарт».</w:t>
      </w:r>
    </w:p>
    <w:p w:rsidR="001D1A0E" w:rsidRPr="001D1A0E" w:rsidRDefault="001D1A0E" w:rsidP="001D1A0E">
      <w:pPr>
        <w:spacing w:before="200"/>
        <w:ind w:firstLine="540"/>
        <w:jc w:val="both"/>
        <w:rPr>
          <w:sz w:val="28"/>
          <w:szCs w:val="28"/>
          <w:lang w:val="ru-RU" w:eastAsia="ru-RU"/>
        </w:rPr>
      </w:pPr>
      <w:r w:rsidRPr="001D1A0E">
        <w:rPr>
          <w:sz w:val="28"/>
          <w:szCs w:val="28"/>
          <w:lang w:val="ru-RU" w:eastAsia="ru-RU"/>
        </w:rPr>
        <w:t>Сводная бухгалтерская отчетность представляется учредителями в Администрацию сельского поселения с использованием программного комплекса «Свод-Смарт».</w:t>
      </w:r>
    </w:p>
    <w:p w:rsidR="001D1A0E" w:rsidRPr="001D1A0E" w:rsidRDefault="001D1A0E" w:rsidP="001D1A0E">
      <w:pPr>
        <w:jc w:val="center"/>
        <w:rPr>
          <w:sz w:val="28"/>
          <w:szCs w:val="28"/>
          <w:lang w:val="ru-RU" w:eastAsia="ru-RU"/>
        </w:rPr>
      </w:pPr>
    </w:p>
    <w:p w:rsidR="001D1A0E" w:rsidRPr="001D1A0E" w:rsidRDefault="001D1A0E" w:rsidP="001D1A0E">
      <w:pPr>
        <w:jc w:val="center"/>
        <w:outlineLvl w:val="1"/>
        <w:rPr>
          <w:sz w:val="28"/>
          <w:szCs w:val="28"/>
          <w:lang w:val="ru-RU" w:eastAsia="ru-RU"/>
        </w:rPr>
      </w:pPr>
      <w:r w:rsidRPr="001D1A0E">
        <w:rPr>
          <w:sz w:val="28"/>
          <w:szCs w:val="28"/>
          <w:lang w:val="ru-RU" w:eastAsia="ru-RU"/>
        </w:rPr>
        <w:t>II. СРОКИ СДАЧИ И ПОРЯДОК ПРЕДСТАВЛЕНИЯ</w:t>
      </w:r>
    </w:p>
    <w:p w:rsidR="001D1A0E" w:rsidRPr="001D1A0E" w:rsidRDefault="001D1A0E" w:rsidP="001D1A0E">
      <w:pPr>
        <w:jc w:val="center"/>
        <w:rPr>
          <w:sz w:val="28"/>
          <w:szCs w:val="28"/>
          <w:lang w:val="ru-RU" w:eastAsia="ru-RU"/>
        </w:rPr>
      </w:pPr>
      <w:r w:rsidRPr="001D1A0E">
        <w:rPr>
          <w:sz w:val="28"/>
          <w:szCs w:val="28"/>
          <w:lang w:val="ru-RU" w:eastAsia="ru-RU"/>
        </w:rPr>
        <w:t>БЮДЖЕТНОЙ ОТЧЕТНОСТИ</w:t>
      </w:r>
    </w:p>
    <w:p w:rsidR="001D1A0E" w:rsidRPr="001D1A0E" w:rsidRDefault="001D1A0E" w:rsidP="001D1A0E">
      <w:pPr>
        <w:jc w:val="center"/>
        <w:rPr>
          <w:sz w:val="28"/>
          <w:szCs w:val="28"/>
          <w:lang w:val="ru-RU" w:eastAsia="ru-RU"/>
        </w:rPr>
      </w:pPr>
    </w:p>
    <w:p w:rsidR="001D1A0E" w:rsidRPr="001D1A0E" w:rsidRDefault="001D1A0E" w:rsidP="001D1A0E">
      <w:pPr>
        <w:ind w:firstLine="540"/>
        <w:jc w:val="both"/>
        <w:rPr>
          <w:sz w:val="28"/>
          <w:szCs w:val="28"/>
          <w:lang w:val="ru-RU" w:eastAsia="ru-RU"/>
        </w:rPr>
      </w:pPr>
      <w:r w:rsidRPr="001D1A0E">
        <w:rPr>
          <w:sz w:val="28"/>
          <w:szCs w:val="28"/>
          <w:lang w:val="ru-RU" w:eastAsia="ru-RU"/>
        </w:rPr>
        <w:t>9. Формы бюджетной отчетности формируются главными администраторами средств бюджета сельского поселения на следующие даты: месячная - на первое число месяца, следующего за отчетным, квартальная - по состоянию на 1 апреля, 1 июля и 1 октября текущего года, годовая - на 1 января года, следующего за отчетным.</w:t>
      </w:r>
    </w:p>
    <w:p w:rsidR="001D1A0E" w:rsidRPr="001D1A0E" w:rsidRDefault="001D1A0E" w:rsidP="001D1A0E">
      <w:pPr>
        <w:spacing w:before="200"/>
        <w:ind w:firstLine="540"/>
        <w:jc w:val="both"/>
        <w:rPr>
          <w:sz w:val="28"/>
          <w:szCs w:val="28"/>
          <w:lang w:val="ru-RU" w:eastAsia="ru-RU"/>
        </w:rPr>
      </w:pPr>
      <w:r w:rsidRPr="001D1A0E">
        <w:rPr>
          <w:sz w:val="28"/>
          <w:szCs w:val="28"/>
          <w:lang w:val="ru-RU" w:eastAsia="ru-RU"/>
        </w:rPr>
        <w:t>Формы сводной бухгалтерской отчетности формируются учредителями на следующие даты: квартальная - по состоянию на 1 апреля, 1 июля и 1 октября текущего года, годовая - на 1 января года, следующего за отчетным.</w:t>
      </w:r>
    </w:p>
    <w:p w:rsidR="001D1A0E" w:rsidRPr="001D1A0E" w:rsidRDefault="001D1A0E" w:rsidP="001D1A0E">
      <w:pPr>
        <w:spacing w:before="200"/>
        <w:ind w:firstLine="540"/>
        <w:jc w:val="both"/>
        <w:rPr>
          <w:sz w:val="28"/>
          <w:szCs w:val="28"/>
          <w:lang w:val="ru-RU" w:eastAsia="ru-RU"/>
        </w:rPr>
      </w:pPr>
      <w:r w:rsidRPr="001D1A0E">
        <w:rPr>
          <w:sz w:val="28"/>
          <w:szCs w:val="28"/>
          <w:lang w:val="ru-RU" w:eastAsia="ru-RU"/>
        </w:rPr>
        <w:t>10. Состав бюджетной отчетности для главных администраторов средств бюджета сельского поселения и сводной бухгалтерской отчетности для учредителей определяется нормативными правовыми актами Российской Федерации.</w:t>
      </w:r>
    </w:p>
    <w:p w:rsidR="001D1A0E" w:rsidRPr="001D1A0E" w:rsidRDefault="001D1A0E" w:rsidP="001D1A0E">
      <w:pPr>
        <w:spacing w:before="200"/>
        <w:ind w:firstLine="540"/>
        <w:jc w:val="both"/>
        <w:rPr>
          <w:sz w:val="28"/>
          <w:szCs w:val="28"/>
          <w:lang w:val="ru-RU" w:eastAsia="ru-RU"/>
        </w:rPr>
      </w:pPr>
      <w:r w:rsidRPr="001D1A0E">
        <w:rPr>
          <w:sz w:val="28"/>
          <w:szCs w:val="28"/>
          <w:lang w:val="ru-RU" w:eastAsia="ru-RU"/>
        </w:rPr>
        <w:t xml:space="preserve">11. Технические особенности представления форм бюджетной отчетности главными администраторами средств бюджета сельского поселения и сводной бухгалтерской отчетности учредителями </w:t>
      </w:r>
      <w:r w:rsidRPr="001D1A0E">
        <w:rPr>
          <w:sz w:val="28"/>
          <w:szCs w:val="28"/>
          <w:lang w:val="ru-RU" w:eastAsia="ru-RU"/>
        </w:rPr>
        <w:lastRenderedPageBreak/>
        <w:t>устанавливаются соответствующими письмами Администрации сельского поселения.</w:t>
      </w:r>
    </w:p>
    <w:p w:rsidR="001D1A0E" w:rsidRPr="001D1A0E" w:rsidRDefault="001D1A0E" w:rsidP="001D1A0E">
      <w:pPr>
        <w:spacing w:before="200"/>
        <w:ind w:firstLine="540"/>
        <w:jc w:val="both"/>
        <w:rPr>
          <w:sz w:val="28"/>
          <w:szCs w:val="28"/>
          <w:lang w:val="ru-RU" w:eastAsia="ru-RU"/>
        </w:rPr>
      </w:pPr>
      <w:r w:rsidRPr="001D1A0E">
        <w:rPr>
          <w:sz w:val="28"/>
          <w:szCs w:val="28"/>
          <w:lang w:val="ru-RU" w:eastAsia="ru-RU"/>
        </w:rPr>
        <w:t xml:space="preserve">12. Срок представления месячной отчетности для главных администраторов средств бюджета сельского поселения - до </w:t>
      </w:r>
      <w:r w:rsidR="005E28BC">
        <w:rPr>
          <w:sz w:val="28"/>
          <w:szCs w:val="28"/>
          <w:lang w:val="ru-RU" w:eastAsia="ru-RU"/>
        </w:rPr>
        <w:t>5</w:t>
      </w:r>
      <w:r w:rsidRPr="001D1A0E">
        <w:rPr>
          <w:sz w:val="28"/>
          <w:szCs w:val="28"/>
          <w:lang w:val="ru-RU" w:eastAsia="ru-RU"/>
        </w:rPr>
        <w:t xml:space="preserve"> числа месяца, следующего за отчетным.</w:t>
      </w:r>
    </w:p>
    <w:p w:rsidR="001D1A0E" w:rsidRPr="001D1A0E" w:rsidRDefault="001D1A0E" w:rsidP="001D1A0E">
      <w:pPr>
        <w:spacing w:before="200"/>
        <w:ind w:firstLine="540"/>
        <w:jc w:val="both"/>
        <w:rPr>
          <w:sz w:val="28"/>
          <w:szCs w:val="28"/>
          <w:lang w:val="ru-RU" w:eastAsia="ru-RU"/>
        </w:rPr>
      </w:pPr>
      <w:r w:rsidRPr="001D1A0E">
        <w:rPr>
          <w:sz w:val="28"/>
          <w:szCs w:val="28"/>
          <w:lang w:val="ru-RU" w:eastAsia="ru-RU"/>
        </w:rPr>
        <w:t>Срок представления квартальной отчетности для главных администраторов средств бюджета сельского поселения доводится письмом Администрации сельского поселения.</w:t>
      </w:r>
    </w:p>
    <w:p w:rsidR="001D1A0E" w:rsidRPr="001D1A0E" w:rsidRDefault="001D1A0E" w:rsidP="001D1A0E">
      <w:pPr>
        <w:spacing w:before="200"/>
        <w:ind w:firstLine="540"/>
        <w:jc w:val="both"/>
        <w:rPr>
          <w:sz w:val="28"/>
          <w:szCs w:val="28"/>
          <w:lang w:val="ru-RU" w:eastAsia="ru-RU"/>
        </w:rPr>
      </w:pPr>
      <w:r w:rsidRPr="001D1A0E">
        <w:rPr>
          <w:sz w:val="28"/>
          <w:szCs w:val="28"/>
          <w:lang w:val="ru-RU" w:eastAsia="ru-RU"/>
        </w:rPr>
        <w:t>Срок представления квартальной отчетности для учредителей - до 15 числа месяца, следующего за отчетным периодом.</w:t>
      </w:r>
    </w:p>
    <w:p w:rsidR="001D1A0E" w:rsidRPr="001D1A0E" w:rsidRDefault="001D1A0E" w:rsidP="001D1A0E">
      <w:pPr>
        <w:spacing w:before="200"/>
        <w:ind w:firstLine="540"/>
        <w:jc w:val="both"/>
        <w:rPr>
          <w:sz w:val="28"/>
          <w:szCs w:val="28"/>
          <w:lang w:val="ru-RU" w:eastAsia="ru-RU"/>
        </w:rPr>
      </w:pPr>
      <w:r w:rsidRPr="001D1A0E">
        <w:rPr>
          <w:sz w:val="28"/>
          <w:szCs w:val="28"/>
          <w:lang w:val="ru-RU" w:eastAsia="ru-RU"/>
        </w:rPr>
        <w:t>13. Годовая отчетность представляется главными администраторами средств бюджета сельского поселения, учредителями в соответствии с графиками представления годовой отчетности, доведенными отдельными письмами Администрации сельского поселения.</w:t>
      </w:r>
    </w:p>
    <w:p w:rsidR="001D1A0E" w:rsidRPr="001D1A0E" w:rsidRDefault="001D1A0E" w:rsidP="001D1A0E">
      <w:pPr>
        <w:spacing w:before="200"/>
        <w:ind w:firstLine="540"/>
        <w:jc w:val="both"/>
        <w:rPr>
          <w:sz w:val="28"/>
          <w:szCs w:val="28"/>
          <w:lang w:val="ru-RU" w:eastAsia="ru-RU"/>
        </w:rPr>
      </w:pPr>
      <w:r w:rsidRPr="001D1A0E">
        <w:rPr>
          <w:sz w:val="28"/>
          <w:szCs w:val="28"/>
          <w:lang w:val="ru-RU" w:eastAsia="ru-RU"/>
        </w:rPr>
        <w:t>14. Бюджетная отчетность и сводная бухгалтерская отчетность представляется в Администрацию сельского поселения на бумажном носителе и в электронном виде.</w:t>
      </w:r>
    </w:p>
    <w:p w:rsidR="001D1A0E" w:rsidRPr="001D1A0E" w:rsidRDefault="001D1A0E" w:rsidP="001D1A0E">
      <w:pPr>
        <w:spacing w:before="200"/>
        <w:ind w:firstLine="540"/>
        <w:jc w:val="both"/>
        <w:rPr>
          <w:sz w:val="28"/>
          <w:szCs w:val="28"/>
          <w:lang w:val="ru-RU" w:eastAsia="ru-RU"/>
        </w:rPr>
      </w:pPr>
      <w:r w:rsidRPr="001D1A0E">
        <w:rPr>
          <w:sz w:val="28"/>
          <w:szCs w:val="28"/>
          <w:lang w:val="ru-RU" w:eastAsia="ru-RU"/>
        </w:rPr>
        <w:t>15. В электронном виде отчетность представляется на электронных носителях или путем передачи по телекоммуникационным каналам связи с обязательным обеспечением защиты информации в соответствии с законодательством Российской Федерации и применением электронной подписи.</w:t>
      </w:r>
    </w:p>
    <w:p w:rsidR="001D1A0E" w:rsidRPr="001D1A0E" w:rsidRDefault="001D1A0E" w:rsidP="001D1A0E">
      <w:pPr>
        <w:spacing w:before="200"/>
        <w:ind w:firstLine="540"/>
        <w:jc w:val="both"/>
        <w:rPr>
          <w:sz w:val="28"/>
          <w:szCs w:val="28"/>
          <w:lang w:val="ru-RU" w:eastAsia="ru-RU"/>
        </w:rPr>
      </w:pPr>
      <w:r w:rsidRPr="001D1A0E">
        <w:rPr>
          <w:sz w:val="28"/>
          <w:szCs w:val="28"/>
          <w:lang w:val="ru-RU" w:eastAsia="ru-RU"/>
        </w:rPr>
        <w:t>16. На бумажном носителе месячная отчетность должна быть представлена главным бухгалтером главного администратора средств бюджета сельского поселения или лицом, ответственным за ведение бюджетного учета, формирование, составление и представление бюджетной отчетности.</w:t>
      </w:r>
    </w:p>
    <w:p w:rsidR="001D1A0E" w:rsidRPr="001D1A0E" w:rsidRDefault="001D1A0E" w:rsidP="001D1A0E">
      <w:pPr>
        <w:spacing w:before="200"/>
        <w:ind w:firstLine="540"/>
        <w:jc w:val="both"/>
        <w:rPr>
          <w:sz w:val="28"/>
          <w:szCs w:val="28"/>
          <w:lang w:val="ru-RU" w:eastAsia="ru-RU"/>
        </w:rPr>
      </w:pPr>
      <w:r w:rsidRPr="001D1A0E">
        <w:rPr>
          <w:sz w:val="28"/>
          <w:szCs w:val="28"/>
          <w:lang w:val="ru-RU" w:eastAsia="ru-RU"/>
        </w:rPr>
        <w:t>На бумажном носителе годовая и квартальная бюджетная отчетность должна быть представлена главным бухгалтером главного администратора средств бюджета сельского поселения или иным уполномоченным лицом.</w:t>
      </w:r>
    </w:p>
    <w:p w:rsidR="001D1A0E" w:rsidRPr="001D1A0E" w:rsidRDefault="001D1A0E" w:rsidP="001D1A0E">
      <w:pPr>
        <w:spacing w:before="200"/>
        <w:ind w:firstLine="540"/>
        <w:jc w:val="both"/>
        <w:rPr>
          <w:sz w:val="28"/>
          <w:szCs w:val="28"/>
          <w:lang w:val="ru-RU" w:eastAsia="ru-RU"/>
        </w:rPr>
      </w:pPr>
      <w:r w:rsidRPr="001D1A0E">
        <w:rPr>
          <w:sz w:val="28"/>
          <w:szCs w:val="28"/>
          <w:lang w:val="ru-RU" w:eastAsia="ru-RU"/>
        </w:rPr>
        <w:t>На бумажном носителе годовая и квартальная сводная бухгалтерская отчетность должна быть представлена главным бухгалтером учредителя или лицом, исполняющим обязанности главного бухгалтера (или иного уполномоченного лица).</w:t>
      </w:r>
    </w:p>
    <w:p w:rsidR="001D1A0E" w:rsidRPr="001D1A0E" w:rsidRDefault="001D1A0E" w:rsidP="001D1A0E">
      <w:pPr>
        <w:spacing w:before="200"/>
        <w:ind w:firstLine="540"/>
        <w:jc w:val="both"/>
        <w:rPr>
          <w:sz w:val="28"/>
          <w:szCs w:val="28"/>
          <w:lang w:val="ru-RU" w:eastAsia="ru-RU"/>
        </w:rPr>
      </w:pPr>
      <w:r w:rsidRPr="001D1A0E">
        <w:rPr>
          <w:sz w:val="28"/>
          <w:szCs w:val="28"/>
          <w:lang w:val="ru-RU" w:eastAsia="ru-RU"/>
        </w:rPr>
        <w:t>Показатели бюджетной отчетности и сводной бухгалтерской отчетности, представленных в электронном виде, должны быть идентичны показателям бюджетной отчетности и сводной бухгалтерской отчетности, представленных на бумажном носителе.</w:t>
      </w:r>
    </w:p>
    <w:p w:rsidR="001D1A0E" w:rsidRPr="001D1A0E" w:rsidRDefault="001D1A0E" w:rsidP="001D1A0E">
      <w:pPr>
        <w:spacing w:before="200"/>
        <w:ind w:firstLine="540"/>
        <w:jc w:val="both"/>
        <w:rPr>
          <w:sz w:val="28"/>
          <w:szCs w:val="28"/>
          <w:lang w:val="ru-RU" w:eastAsia="ru-RU"/>
        </w:rPr>
      </w:pPr>
      <w:r w:rsidRPr="001D1A0E">
        <w:rPr>
          <w:sz w:val="28"/>
          <w:szCs w:val="28"/>
          <w:lang w:val="ru-RU" w:eastAsia="ru-RU"/>
        </w:rPr>
        <w:lastRenderedPageBreak/>
        <w:t xml:space="preserve">Формы отчетности на бумажных носителях должны быть оформлены в соответствии с требованиями Инструкции 191н </w:t>
      </w:r>
    </w:p>
    <w:p w:rsidR="001D1A0E" w:rsidRPr="001D1A0E" w:rsidRDefault="001D1A0E" w:rsidP="001D1A0E">
      <w:pPr>
        <w:spacing w:before="200"/>
        <w:ind w:firstLine="540"/>
        <w:jc w:val="both"/>
        <w:rPr>
          <w:sz w:val="28"/>
          <w:szCs w:val="28"/>
          <w:lang w:val="ru-RU" w:eastAsia="ru-RU"/>
        </w:rPr>
      </w:pPr>
      <w:r w:rsidRPr="001D1A0E">
        <w:rPr>
          <w:sz w:val="28"/>
          <w:szCs w:val="28"/>
          <w:lang w:val="ru-RU" w:eastAsia="ru-RU"/>
        </w:rPr>
        <w:t>17. Администрация сельского поселения проверяет представленную бюджетную отчетность главными администраторами средств бюджета сельского поселения, сводную бухгалтерскую отчетность учредителями на соответствие требованиям к составлению и представлению, установленным Инструкции 191н и Инструкции 33н, настоящим Порядком, путем выверки показателей представленных отчетностей по установленным соответственно Министерством финансов Российской Федерации, Министерством финансов Республики Башкортостан контрольным соотношениям (далее - камеральная проверка).</w:t>
      </w:r>
    </w:p>
    <w:p w:rsidR="001D1A0E" w:rsidRPr="001D1A0E" w:rsidRDefault="001D1A0E" w:rsidP="001D1A0E">
      <w:pPr>
        <w:spacing w:before="200"/>
        <w:ind w:firstLine="540"/>
        <w:jc w:val="both"/>
        <w:rPr>
          <w:sz w:val="28"/>
          <w:szCs w:val="28"/>
          <w:lang w:val="ru-RU" w:eastAsia="ru-RU"/>
        </w:rPr>
      </w:pPr>
      <w:r w:rsidRPr="001D1A0E">
        <w:rPr>
          <w:sz w:val="28"/>
          <w:szCs w:val="28"/>
          <w:lang w:val="ru-RU" w:eastAsia="ru-RU"/>
        </w:rPr>
        <w:t>Ответственный исполнитель Администрации сельского поселения по просьбе главного администратора средств бюджета сельского поселения, представившего бюджетную отчетность, проставляет на копии бюджетной отчетности отметку о дате ее представления и в случае получения положительного результата по факту камеральной проверки бюджетной отчетности - отметку о дате принятия бюджетной отчетности.</w:t>
      </w:r>
    </w:p>
    <w:p w:rsidR="001D1A0E" w:rsidRPr="001D1A0E" w:rsidRDefault="001D1A0E" w:rsidP="001D1A0E">
      <w:pPr>
        <w:spacing w:before="200"/>
        <w:ind w:firstLine="540"/>
        <w:jc w:val="both"/>
        <w:rPr>
          <w:sz w:val="28"/>
          <w:szCs w:val="28"/>
          <w:lang w:val="ru-RU" w:eastAsia="ru-RU"/>
        </w:rPr>
      </w:pPr>
      <w:r w:rsidRPr="001D1A0E">
        <w:rPr>
          <w:sz w:val="28"/>
          <w:szCs w:val="28"/>
          <w:lang w:val="ru-RU" w:eastAsia="ru-RU"/>
        </w:rPr>
        <w:t>При получении бюджетной отчетности по телекоммуникационным каналам связи Администрация сельского поселения уведомляет главного администратора средств бюджета сельского поселения о ее получении в электронном виде. Уведомление главного администратора средств бюджета сельского поселения о результатах проведенной камеральной проверки бюджетной отчетности, представленной им, и о дате ее принятия, оформляется соответствующей записью ответственного исполнителя Администрации сельского поселения на копии бюджетной отчетности главного администратора средств бюджета сельского поселения.</w:t>
      </w:r>
    </w:p>
    <w:p w:rsidR="001D1A0E" w:rsidRPr="001D1A0E" w:rsidRDefault="001D1A0E" w:rsidP="001D1A0E">
      <w:pPr>
        <w:spacing w:before="200"/>
        <w:ind w:firstLine="540"/>
        <w:jc w:val="both"/>
        <w:rPr>
          <w:sz w:val="28"/>
          <w:szCs w:val="28"/>
          <w:lang w:val="ru-RU" w:eastAsia="ru-RU"/>
        </w:rPr>
      </w:pPr>
      <w:r w:rsidRPr="001D1A0E">
        <w:rPr>
          <w:sz w:val="28"/>
          <w:szCs w:val="28"/>
          <w:lang w:val="ru-RU" w:eastAsia="ru-RU"/>
        </w:rPr>
        <w:t>При получении сводной бухгалтерской отчетности по телекоммуникационным каналам связи Администрация сельского поселения уведомляет учредителя о ее получении в электронном виде.</w:t>
      </w:r>
    </w:p>
    <w:p w:rsidR="001D1A0E" w:rsidRPr="001D1A0E" w:rsidRDefault="001D1A0E" w:rsidP="001D1A0E">
      <w:pPr>
        <w:spacing w:before="200"/>
        <w:ind w:firstLine="540"/>
        <w:jc w:val="both"/>
        <w:rPr>
          <w:sz w:val="28"/>
          <w:szCs w:val="28"/>
          <w:lang w:val="ru-RU" w:eastAsia="ru-RU"/>
        </w:rPr>
      </w:pPr>
      <w:r w:rsidRPr="001D1A0E">
        <w:rPr>
          <w:sz w:val="28"/>
          <w:szCs w:val="28"/>
          <w:lang w:val="ru-RU" w:eastAsia="ru-RU"/>
        </w:rPr>
        <w:t>18. В случае выявления в ходе проведения камеральной проверки бюджетной отчетности несоответствия бюджетной отчетности требованиям к ее составлению и представлению, установленным Инструкцией 191н, настоящим Порядком, ответственный исполнитель Администрации сельского поселения не позднее рабочего дня, следующего за днем выявления несоответствия (ошибки), уведомляет об этом составителя отчетности, который в свою очередь обязан в течение не более двух рабочих дней предпринять необходимые меры для приведения ее в соответствие с установленными требованиями. До исправления ошибок и устранения несоответствия бюджетной отчетности установленным требованиям отчетность не может считаться принятой.</w:t>
      </w:r>
    </w:p>
    <w:p w:rsidR="001D1A0E" w:rsidRPr="001D1A0E" w:rsidRDefault="001D1A0E" w:rsidP="001D1A0E">
      <w:pPr>
        <w:spacing w:before="200"/>
        <w:ind w:firstLine="540"/>
        <w:jc w:val="both"/>
        <w:rPr>
          <w:sz w:val="28"/>
          <w:szCs w:val="28"/>
          <w:lang w:val="ru-RU" w:eastAsia="ru-RU"/>
        </w:rPr>
      </w:pPr>
      <w:r w:rsidRPr="001D1A0E">
        <w:rPr>
          <w:sz w:val="28"/>
          <w:szCs w:val="28"/>
          <w:lang w:val="ru-RU" w:eastAsia="ru-RU"/>
        </w:rPr>
        <w:t xml:space="preserve">Бюджетная отчетность, содержащая исправления по результатам </w:t>
      </w:r>
      <w:r w:rsidRPr="001D1A0E">
        <w:rPr>
          <w:sz w:val="28"/>
          <w:szCs w:val="28"/>
          <w:lang w:val="ru-RU" w:eastAsia="ru-RU"/>
        </w:rPr>
        <w:lastRenderedPageBreak/>
        <w:t>камеральной проверки бюджетной отчетности, представляется главным администратором средств бюджета сельского поселения с сопроводительным письмом, содержащим указания о внесенных изменениях, в порядке, предусмотренном настоящим Порядком.</w:t>
      </w:r>
    </w:p>
    <w:p w:rsidR="001D1A0E" w:rsidRPr="001D1A0E" w:rsidRDefault="001D1A0E" w:rsidP="001D1A0E">
      <w:pPr>
        <w:spacing w:before="200"/>
        <w:ind w:firstLine="540"/>
        <w:jc w:val="both"/>
        <w:rPr>
          <w:sz w:val="28"/>
          <w:szCs w:val="28"/>
          <w:lang w:val="ru-RU" w:eastAsia="ru-RU"/>
        </w:rPr>
      </w:pPr>
      <w:r w:rsidRPr="001D1A0E">
        <w:rPr>
          <w:sz w:val="28"/>
          <w:szCs w:val="28"/>
          <w:lang w:val="ru-RU" w:eastAsia="ru-RU"/>
        </w:rPr>
        <w:t>В случае выявления в ходе проведения камеральной проверки сводной бухгалтерской отчетности несоответствия сводной бухгалтерской отчетности требованиям к ее составлению и представлению, установленным Инструкцией 33н, настоящим Порядком, ответственный исполнитель Администрации сельского поселения не позднее рабочего дня, следующего за днем выявления несоответствия (ошибки), уведомляет об этом составителя отчетности, который в свою очередь обязан в течение не более двух рабочих дней предпринять необходимые меры для приведения ее в соответствие с установленными требованиями. До исправления ошибок и устранения несоответствия сводной бухгалтерской отчетности установленным требованиям отчетность не может считаться принятой.</w:t>
      </w:r>
    </w:p>
    <w:p w:rsidR="001D1A0E" w:rsidRPr="001D1A0E" w:rsidRDefault="001D1A0E" w:rsidP="001D1A0E">
      <w:pPr>
        <w:spacing w:before="200"/>
        <w:ind w:firstLine="540"/>
        <w:jc w:val="both"/>
        <w:rPr>
          <w:sz w:val="28"/>
          <w:szCs w:val="28"/>
          <w:lang w:val="ru-RU" w:eastAsia="ru-RU"/>
        </w:rPr>
      </w:pPr>
      <w:r w:rsidRPr="001D1A0E">
        <w:rPr>
          <w:sz w:val="28"/>
          <w:szCs w:val="28"/>
          <w:lang w:val="ru-RU" w:eastAsia="ru-RU"/>
        </w:rPr>
        <w:t>Сводная бухгалтерская отчетность, содержащая исправления по результатам камеральной проверки сводной бухгалтерской отчетности, представляется учредителем с сопроводительным письмом, содержащим указания о внесенных изменениях, в порядке, предусмотренном настоящим Порядком.</w:t>
      </w:r>
    </w:p>
    <w:p w:rsidR="001D1A0E" w:rsidRPr="001D1A0E" w:rsidRDefault="001D1A0E" w:rsidP="001D1A0E">
      <w:pPr>
        <w:jc w:val="center"/>
        <w:rPr>
          <w:sz w:val="28"/>
          <w:szCs w:val="28"/>
          <w:lang w:val="ru-RU" w:eastAsia="ru-RU"/>
        </w:rPr>
      </w:pPr>
    </w:p>
    <w:p w:rsidR="001D1A0E" w:rsidRPr="001D1A0E" w:rsidRDefault="001D1A0E" w:rsidP="001D1A0E">
      <w:pPr>
        <w:jc w:val="center"/>
        <w:outlineLvl w:val="1"/>
        <w:rPr>
          <w:sz w:val="28"/>
          <w:szCs w:val="28"/>
          <w:lang w:val="ru-RU" w:eastAsia="ru-RU"/>
        </w:rPr>
      </w:pPr>
      <w:r w:rsidRPr="001D1A0E">
        <w:rPr>
          <w:sz w:val="28"/>
          <w:szCs w:val="28"/>
          <w:lang w:val="ru-RU" w:eastAsia="ru-RU"/>
        </w:rPr>
        <w:t>III. ЗАКЛЮЧИТЕЛЬНЫЕ ПОЛОЖЕНИЯ</w:t>
      </w:r>
    </w:p>
    <w:p w:rsidR="001D1A0E" w:rsidRPr="001D1A0E" w:rsidRDefault="001D1A0E" w:rsidP="001D1A0E">
      <w:pPr>
        <w:jc w:val="center"/>
        <w:rPr>
          <w:sz w:val="28"/>
          <w:szCs w:val="28"/>
          <w:lang w:val="ru-RU" w:eastAsia="ru-RU"/>
        </w:rPr>
      </w:pPr>
    </w:p>
    <w:p w:rsidR="001D1A0E" w:rsidRPr="001D1A0E" w:rsidRDefault="001D1A0E" w:rsidP="001D1A0E">
      <w:pPr>
        <w:spacing w:before="200"/>
        <w:ind w:firstLine="540"/>
        <w:jc w:val="both"/>
        <w:rPr>
          <w:sz w:val="28"/>
          <w:szCs w:val="28"/>
          <w:lang w:val="ru-RU" w:eastAsia="ru-RU"/>
        </w:rPr>
      </w:pPr>
      <w:r w:rsidRPr="001D1A0E">
        <w:rPr>
          <w:sz w:val="28"/>
          <w:szCs w:val="28"/>
          <w:lang w:val="ru-RU" w:eastAsia="ru-RU"/>
        </w:rPr>
        <w:t>19. Главные администраторы средств бюджета сельского поселения и учредители самостоятельны в выборе программного продукта для сбора и свода бюджетной отчетности и сводной бухгалтерской отчетности подведомственных учреждений.</w:t>
      </w:r>
    </w:p>
    <w:p w:rsidR="001D1A0E" w:rsidRDefault="001D1A0E" w:rsidP="001D1A0E">
      <w:pPr>
        <w:spacing w:before="200"/>
        <w:ind w:firstLine="540"/>
        <w:jc w:val="both"/>
        <w:rPr>
          <w:sz w:val="28"/>
          <w:szCs w:val="28"/>
          <w:lang w:val="ru-RU"/>
        </w:rPr>
      </w:pPr>
      <w:r w:rsidRPr="001D1A0E">
        <w:rPr>
          <w:sz w:val="28"/>
          <w:szCs w:val="28"/>
          <w:lang w:val="ru-RU" w:eastAsia="ru-RU"/>
        </w:rPr>
        <w:t>20. Должностные лица главных администраторов средств бюджета сельского поселения, учредителей, ответственные за достоверность и полноту сведений, содержащихся в бюджетной отчетности и сводной бухгалтерской отчетности, представляемых в Администрацию сельского поселения, несут ответственность в соответствии с законодательством Российской Федерации и Республики Башкортостан.</w:t>
      </w:r>
    </w:p>
    <w:sectPr w:rsidR="001D1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607"/>
    <w:multiLevelType w:val="hybridMultilevel"/>
    <w:tmpl w:val="729C45A8"/>
    <w:lvl w:ilvl="0" w:tplc="7870F95A">
      <w:start w:val="5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">
    <w:nsid w:val="3CE4434E"/>
    <w:multiLevelType w:val="hybridMultilevel"/>
    <w:tmpl w:val="A9A217AC"/>
    <w:lvl w:ilvl="0" w:tplc="6EF8B778">
      <w:start w:val="1"/>
      <w:numFmt w:val="decimal"/>
      <w:lvlText w:val="%1."/>
      <w:lvlJc w:val="left"/>
      <w:pPr>
        <w:ind w:left="123" w:hanging="294"/>
        <w:jc w:val="left"/>
      </w:pPr>
      <w:rPr>
        <w:rFonts w:ascii="Times New Roman" w:eastAsia="Times New Roman" w:hAnsi="Times New Roman" w:cs="Times New Roman" w:hint="default"/>
        <w:color w:val="413D44"/>
        <w:w w:val="98"/>
        <w:sz w:val="28"/>
        <w:szCs w:val="28"/>
      </w:rPr>
    </w:lvl>
    <w:lvl w:ilvl="1" w:tplc="E7CE894A">
      <w:numFmt w:val="bullet"/>
      <w:lvlText w:val="•"/>
      <w:lvlJc w:val="left"/>
      <w:pPr>
        <w:ind w:left="1137" w:hanging="294"/>
      </w:pPr>
      <w:rPr>
        <w:rFonts w:hint="default"/>
      </w:rPr>
    </w:lvl>
    <w:lvl w:ilvl="2" w:tplc="434629AC">
      <w:numFmt w:val="bullet"/>
      <w:lvlText w:val="•"/>
      <w:lvlJc w:val="left"/>
      <w:pPr>
        <w:ind w:left="2155" w:hanging="294"/>
      </w:pPr>
      <w:rPr>
        <w:rFonts w:hint="default"/>
      </w:rPr>
    </w:lvl>
    <w:lvl w:ilvl="3" w:tplc="36920286">
      <w:numFmt w:val="bullet"/>
      <w:lvlText w:val="•"/>
      <w:lvlJc w:val="left"/>
      <w:pPr>
        <w:ind w:left="3172" w:hanging="294"/>
      </w:pPr>
      <w:rPr>
        <w:rFonts w:hint="default"/>
      </w:rPr>
    </w:lvl>
    <w:lvl w:ilvl="4" w:tplc="3DEE670C">
      <w:numFmt w:val="bullet"/>
      <w:lvlText w:val="•"/>
      <w:lvlJc w:val="left"/>
      <w:pPr>
        <w:ind w:left="4190" w:hanging="294"/>
      </w:pPr>
      <w:rPr>
        <w:rFonts w:hint="default"/>
      </w:rPr>
    </w:lvl>
    <w:lvl w:ilvl="5" w:tplc="AEFA59C0">
      <w:numFmt w:val="bullet"/>
      <w:lvlText w:val="•"/>
      <w:lvlJc w:val="left"/>
      <w:pPr>
        <w:ind w:left="5208" w:hanging="294"/>
      </w:pPr>
      <w:rPr>
        <w:rFonts w:hint="default"/>
      </w:rPr>
    </w:lvl>
    <w:lvl w:ilvl="6" w:tplc="8EA4C136">
      <w:numFmt w:val="bullet"/>
      <w:lvlText w:val="•"/>
      <w:lvlJc w:val="left"/>
      <w:pPr>
        <w:ind w:left="6225" w:hanging="294"/>
      </w:pPr>
      <w:rPr>
        <w:rFonts w:hint="default"/>
      </w:rPr>
    </w:lvl>
    <w:lvl w:ilvl="7" w:tplc="D5E06BBC">
      <w:numFmt w:val="bullet"/>
      <w:lvlText w:val="•"/>
      <w:lvlJc w:val="left"/>
      <w:pPr>
        <w:ind w:left="7243" w:hanging="294"/>
      </w:pPr>
      <w:rPr>
        <w:rFonts w:hint="default"/>
      </w:rPr>
    </w:lvl>
    <w:lvl w:ilvl="8" w:tplc="8C0C0BBC">
      <w:numFmt w:val="bullet"/>
      <w:lvlText w:val="•"/>
      <w:lvlJc w:val="left"/>
      <w:pPr>
        <w:ind w:left="8260" w:hanging="294"/>
      </w:pPr>
      <w:rPr>
        <w:rFonts w:hint="default"/>
      </w:rPr>
    </w:lvl>
  </w:abstractNum>
  <w:abstractNum w:abstractNumId="2">
    <w:nsid w:val="47055A04"/>
    <w:multiLevelType w:val="hybridMultilevel"/>
    <w:tmpl w:val="35625E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7F"/>
    <w:rsid w:val="00086595"/>
    <w:rsid w:val="001D1A0E"/>
    <w:rsid w:val="002F7F30"/>
    <w:rsid w:val="0038605A"/>
    <w:rsid w:val="004B7A07"/>
    <w:rsid w:val="004C53FA"/>
    <w:rsid w:val="00500B04"/>
    <w:rsid w:val="005E28BC"/>
    <w:rsid w:val="00602EAB"/>
    <w:rsid w:val="006177A3"/>
    <w:rsid w:val="007F27E5"/>
    <w:rsid w:val="00B81517"/>
    <w:rsid w:val="00C53B1D"/>
    <w:rsid w:val="00D57557"/>
    <w:rsid w:val="00E07067"/>
    <w:rsid w:val="00EA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54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086595"/>
    <w:pPr>
      <w:spacing w:before="2"/>
      <w:ind w:left="787" w:right="481"/>
      <w:jc w:val="center"/>
      <w:outlineLvl w:val="0"/>
    </w:pPr>
    <w:rPr>
      <w:b/>
      <w:bCs/>
      <w:sz w:val="28"/>
      <w:szCs w:val="28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47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A547F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A547F"/>
    <w:pPr>
      <w:ind w:left="113" w:right="107" w:firstLine="1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EA54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47F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1"/>
    <w:rsid w:val="00086595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54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086595"/>
    <w:pPr>
      <w:spacing w:before="2"/>
      <w:ind w:left="787" w:right="481"/>
      <w:jc w:val="center"/>
      <w:outlineLvl w:val="0"/>
    </w:pPr>
    <w:rPr>
      <w:b/>
      <w:bCs/>
      <w:sz w:val="28"/>
      <w:szCs w:val="28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47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A547F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A547F"/>
    <w:pPr>
      <w:ind w:left="113" w:right="107" w:firstLine="1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EA54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47F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1"/>
    <w:rsid w:val="00086595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Флюза</dc:creator>
  <cp:lastModifiedBy>Admin</cp:lastModifiedBy>
  <cp:revision>12</cp:revision>
  <dcterms:created xsi:type="dcterms:W3CDTF">2020-04-30T04:45:00Z</dcterms:created>
  <dcterms:modified xsi:type="dcterms:W3CDTF">2020-07-20T04:00:00Z</dcterms:modified>
</cp:coreProperties>
</file>